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1.png" ContentType="image/png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716" w:type="dxa"/>
        <w:jc w:val="left"/>
        <w:tblInd w:w="0" w:type="dxa"/>
        <w:tblBorders/>
        <w:tblCellMar>
          <w:top w:w="0" w:type="dxa"/>
          <w:left w:w="0" w:type="dxa"/>
          <w:bottom w:w="0" w:type="dxa"/>
          <w:right w:w="0" w:type="dxa"/>
        </w:tblCellMar>
      </w:tblPr>
      <w:tblGrid>
        <w:gridCol w:w="10716"/>
      </w:tblGrid>
      <w:tr>
        <w:trPr>
          <w:trHeight w:val="3031" w:hRule="exact"/>
        </w:trPr>
        <w:tc>
          <w:tcPr>
            <w:tcW w:w="10716" w:type="dxa"/>
            <w:tcBorders/>
            <w:shd w:fill="auto" w:val="clear"/>
          </w:tcPr>
          <w:p>
            <w:pPr>
              <w:pStyle w:val="ConsPlusTitlePage"/>
              <w:ind w:left="0" w:hanging="0"/>
              <w:jc w:val="left"/>
              <w:rPr>
                <w:dstrike w:val="false"/>
                <w:strike w:val="false"/>
                <w:sz w:val="20"/>
                <w:i w:val="false"/>
                <w:u w:val="none"/>
                <w:b w:val="false"/>
                <w:sz w:val="20"/>
                <w:i w:val="false"/>
                <w:b w:val="false"/>
                <w:rFonts w:ascii="Tahoma" w:hAnsi="Tahoma"/>
              </w:rPr>
            </w:pPr>
            <w:r>
              <w:rPr/>
              <w:drawing>
                <wp:inline distT="0" distB="0" distL="0" distR="0">
                  <wp:extent cx="3810000" cy="904875"/>
                  <wp:effectExtent l="0" t="0" r="0" b="0"/>
                  <wp:docPr id="1" name="Picture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/>
          </w:p>
        </w:tc>
      </w:tr>
      <w:tr>
        <w:trPr>
          <w:trHeight w:val="8335" w:hRule="exact"/>
        </w:trPr>
        <w:tc>
          <w:tcPr>
            <w:tcW w:w="10716" w:type="dxa"/>
            <w:tcBorders/>
            <w:shd w:fill="auto" w:val="clear"/>
            <w:vAlign w:val="center"/>
          </w:tcPr>
          <w:p>
            <w:pPr>
              <w:pStyle w:val="ConsPlusTitlePage"/>
              <w:ind w:left="0" w:hanging="0"/>
              <w:jc w:val="center"/>
            </w:pPr>
            <w:r>
              <w:rPr>
                <w:b w:val="false"/>
                <w:i w:val="false"/>
                <w:strike w:val="false"/>
                <w:dstrike w:val="false"/>
                <w:sz w:val="48"/>
                <w:u w:val="none"/>
              </w:rPr>
              <w:t>Постановление Правительства Севастополя от 21.03.2016 N 189-ПП</w:t>
            </w:r>
            <w:r>
              <w:rPr/>
              <w:br/>
            </w:r>
            <w:r>
              <w:rPr>
                <w:b w:val="false"/>
                <w:i w:val="false"/>
                <w:strike w:val="false"/>
                <w:dstrike w:val="false"/>
                <w:sz w:val="48"/>
                <w:u w:val="none"/>
              </w:rPr>
              <w:t>(ред. от 01.04.2019)</w:t>
            </w:r>
            <w:r>
              <w:rPr/>
              <w:br/>
            </w:r>
            <w:r>
              <w:rPr>
                <w:b w:val="false"/>
                <w:i w:val="false"/>
                <w:strike w:val="false"/>
                <w:dstrike w:val="false"/>
                <w:sz w:val="48"/>
                <w:u w:val="none"/>
              </w:rPr>
              <w:t>"Об утверждении Порядка проведения антикоррупционной экспертизы нормативных правовых актов и проектов нормативных правовых актов в исполнительных органах государственной власти города Севастополя"</w:t>
            </w:r>
            <w:r/>
          </w:p>
        </w:tc>
      </w:tr>
      <w:tr>
        <w:trPr>
          <w:trHeight w:val="3031" w:hRule="exact"/>
        </w:trPr>
        <w:tc>
          <w:tcPr>
            <w:tcW w:w="10716" w:type="dxa"/>
            <w:tcBorders/>
            <w:shd w:fill="auto" w:val="clear"/>
            <w:vAlign w:val="center"/>
          </w:tcPr>
          <w:p>
            <w:pPr>
              <w:pStyle w:val="ConsPlusTitlePage"/>
              <w:ind w:left="0" w:hanging="0"/>
              <w:jc w:val="center"/>
            </w:pPr>
            <w:r>
              <w:rPr>
                <w:b w:val="false"/>
                <w:i w:val="false"/>
                <w:strike w:val="false"/>
                <w:dstrike w:val="false"/>
                <w:sz w:val="28"/>
                <w:u w:val="none"/>
              </w:rPr>
              <w:t xml:space="preserve">Документ предоставлен </w:t>
            </w:r>
            <w:hyperlink r:id="rId3">
              <w:r>
                <w:rPr>
                  <w:rStyle w:val="Style14"/>
                  <w:b/>
                  <w:i w:val="false"/>
                  <w:strike w:val="false"/>
                  <w:dstrike w:val="false"/>
                  <w:color w:val="0000FF"/>
                  <w:sz w:val="28"/>
                  <w:u w:val="none"/>
                </w:rPr>
                <w:t>КонсультантПлюс</w:t>
              </w:r>
              <w:r>
                <w:rPr>
                  <w:rStyle w:val="Style14"/>
                </w:rPr>
                <w:br/>
                <w:br/>
              </w:r>
            </w:hyperlink>
            <w:hyperlink r:id="rId4">
              <w:r>
                <w:rPr>
                  <w:rStyle w:val="Style14"/>
                  <w:b/>
                  <w:i w:val="false"/>
                  <w:strike w:val="false"/>
                  <w:dstrike w:val="false"/>
                  <w:color w:val="0000FF"/>
                  <w:sz w:val="28"/>
                  <w:u w:val="none"/>
                </w:rPr>
                <w:t>www.consultant.ru</w:t>
              </w:r>
            </w:hyperlink>
            <w:r>
              <w:rPr/>
              <w:br/>
              <w:br/>
            </w:r>
            <w:r>
              <w:rPr>
                <w:b w:val="false"/>
                <w:i w:val="false"/>
                <w:strike w:val="false"/>
                <w:dstrike w:val="false"/>
                <w:sz w:val="28"/>
                <w:u w:val="none"/>
              </w:rPr>
              <w:t>Дата сохранения: 16.05.2019</w:t>
            </w:r>
            <w:r>
              <w:rPr/>
              <w:br/>
            </w:r>
            <w:r>
              <w:rPr>
                <w:b w:val="false"/>
                <w:i w:val="false"/>
                <w:strike w:val="false"/>
                <w:dstrike w:val="false"/>
                <w:sz w:val="28"/>
                <w:u w:val="none"/>
              </w:rPr>
              <w:t> </w:t>
            </w:r>
            <w:r/>
          </w:p>
        </w:tc>
      </w:tr>
    </w:tbl>
    <w:p>
      <w:pPr>
        <w:sectPr>
          <w:type w:val="nextPage"/>
          <w:pgSz w:w="11906" w:h="16838"/>
          <w:pgMar w:left="595" w:right="595" w:header="0" w:top="841" w:footer="0" w:bottom="841" w:gutter="0"/>
          <w:pgNumType w:fmt="decimal"/>
          <w:formProt w:val="false"/>
          <w:textDirection w:val="lrTb"/>
          <w:docGrid w:type="default" w:linePitch="240" w:charSpace="4294961151"/>
        </w:sectPr>
        <w:pStyle w:val="Normal"/>
      </w:pPr>
      <w:r>
        <w:rPr/>
      </w:r>
      <w:r/>
    </w:p>
    <w:p>
      <w:pPr>
        <w:pStyle w:val="ConsPlusNormal"/>
        <w:numPr>
          <w:ilvl w:val="0"/>
          <w:numId w:val="0"/>
        </w:numPr>
        <w:ind w:left="0" w:hanging="0"/>
        <w:jc w:val="left"/>
        <w:outlineLvl w:val="0"/>
        <w:rPr>
          <w:dstrike w:val="false"/>
          <w:strike w:val="false"/>
          <w:sz w:val="20"/>
          <w:i w:val="false"/>
          <w:u w:val="none"/>
          <w:b w:val="false"/>
          <w:sz w:val="20"/>
          <w:i w:val="false"/>
          <w:b w:val="false"/>
          <w:szCs w:val="24"/>
          <w:rFonts w:ascii="Arial" w:hAnsi="Arial" w:eastAsia="Arial" w:cs="Courier New"/>
        </w:rPr>
      </w:pPr>
      <w:r>
        <w:rPr>
          <w:b w:val="false"/>
          <w:i w:val="false"/>
          <w:strike w:val="false"/>
          <w:dstrike w:val="false"/>
          <w:sz w:val="20"/>
          <w:u w:val="none"/>
        </w:rPr>
      </w:r>
      <w:r/>
    </w:p>
    <w:p>
      <w:pPr>
        <w:pStyle w:val="ConsPlusTitle"/>
        <w:numPr>
          <w:ilvl w:val="0"/>
          <w:numId w:val="0"/>
        </w:numPr>
        <w:ind w:left="0" w:hanging="0"/>
        <w:jc w:val="center"/>
        <w:outlineLvl w:val="0"/>
      </w:pPr>
      <w:r>
        <w:rPr>
          <w:b/>
          <w:i w:val="false"/>
          <w:strike w:val="false"/>
          <w:dstrike w:val="false"/>
          <w:sz w:val="20"/>
          <w:u w:val="none"/>
        </w:rPr>
        <w:t>ПРАВИТЕЛЬСТВО СЕВАСТОПОЛЯ</w:t>
      </w:r>
      <w:r/>
    </w:p>
    <w:p>
      <w:pPr>
        <w:pStyle w:val="ConsPlusTitle"/>
        <w:ind w:left="0" w:hanging="0"/>
        <w:jc w:val="center"/>
        <w:rPr>
          <w:dstrike w:val="false"/>
          <w:strike w:val="false"/>
          <w:sz w:val="20"/>
          <w:i w:val="false"/>
          <w:u w:val="none"/>
          <w:b/>
          <w:sz w:val="20"/>
          <w:i w:val="false"/>
          <w:b/>
          <w:szCs w:val="24"/>
          <w:rFonts w:ascii="Arial" w:hAnsi="Arial" w:eastAsia="Arial" w:cs="Courier New"/>
        </w:rPr>
      </w:pPr>
      <w:r>
        <w:rPr>
          <w:b/>
          <w:i w:val="false"/>
          <w:strike w:val="false"/>
          <w:dstrike w:val="false"/>
          <w:sz w:val="20"/>
          <w:u w:val="none"/>
        </w:rPr>
      </w:r>
      <w:r/>
    </w:p>
    <w:p>
      <w:pPr>
        <w:pStyle w:val="ConsPlusTitle"/>
        <w:ind w:left="0" w:hanging="0"/>
        <w:jc w:val="center"/>
      </w:pPr>
      <w:r>
        <w:rPr>
          <w:b/>
          <w:i w:val="false"/>
          <w:strike w:val="false"/>
          <w:dstrike w:val="false"/>
          <w:sz w:val="20"/>
          <w:u w:val="none"/>
        </w:rPr>
        <w:t>ПОСТАНОВЛЕНИЕ</w:t>
      </w:r>
      <w:r/>
    </w:p>
    <w:p>
      <w:pPr>
        <w:pStyle w:val="ConsPlusTitle"/>
        <w:ind w:left="0" w:hanging="0"/>
        <w:jc w:val="center"/>
      </w:pPr>
      <w:r>
        <w:rPr>
          <w:b/>
          <w:i w:val="false"/>
          <w:strike w:val="false"/>
          <w:dstrike w:val="false"/>
          <w:sz w:val="20"/>
          <w:u w:val="none"/>
        </w:rPr>
        <w:t>от 21 марта 2016 г. N 189-ПП</w:t>
      </w:r>
      <w:r/>
    </w:p>
    <w:p>
      <w:pPr>
        <w:pStyle w:val="ConsPlusTitle"/>
        <w:ind w:left="0" w:hanging="0"/>
        <w:jc w:val="center"/>
        <w:rPr>
          <w:dstrike w:val="false"/>
          <w:strike w:val="false"/>
          <w:sz w:val="20"/>
          <w:i w:val="false"/>
          <w:u w:val="none"/>
          <w:b/>
          <w:sz w:val="20"/>
          <w:i w:val="false"/>
          <w:b/>
          <w:szCs w:val="24"/>
          <w:rFonts w:ascii="Arial" w:hAnsi="Arial" w:eastAsia="Arial" w:cs="Courier New"/>
        </w:rPr>
      </w:pPr>
      <w:r>
        <w:rPr>
          <w:b/>
          <w:i w:val="false"/>
          <w:strike w:val="false"/>
          <w:dstrike w:val="false"/>
          <w:sz w:val="20"/>
          <w:u w:val="none"/>
        </w:rPr>
      </w:r>
      <w:r/>
    </w:p>
    <w:p>
      <w:pPr>
        <w:pStyle w:val="ConsPlusTitle"/>
        <w:ind w:left="0" w:hanging="0"/>
        <w:jc w:val="center"/>
      </w:pPr>
      <w:r>
        <w:rPr>
          <w:b/>
          <w:i w:val="false"/>
          <w:strike w:val="false"/>
          <w:dstrike w:val="false"/>
          <w:sz w:val="20"/>
          <w:u w:val="none"/>
        </w:rPr>
        <w:t>ОБ УТВЕРЖДЕНИИ ПОРЯДКА ПРОВЕДЕНИЯ АНТИКОРРУПЦИОННОЙ</w:t>
      </w:r>
      <w:r/>
    </w:p>
    <w:p>
      <w:pPr>
        <w:pStyle w:val="ConsPlusTitle"/>
        <w:ind w:left="0" w:hanging="0"/>
        <w:jc w:val="center"/>
      </w:pPr>
      <w:r>
        <w:rPr>
          <w:b/>
          <w:i w:val="false"/>
          <w:strike w:val="false"/>
          <w:dstrike w:val="false"/>
          <w:sz w:val="20"/>
          <w:u w:val="none"/>
        </w:rPr>
        <w:t>ЭКСПЕРТИЗЫ НОРМАТИВНЫХ ПРАВОВЫХ АКТОВ И ПРОЕКТОВ</w:t>
      </w:r>
      <w:r/>
    </w:p>
    <w:p>
      <w:pPr>
        <w:pStyle w:val="ConsPlusTitle"/>
        <w:ind w:left="0" w:hanging="0"/>
        <w:jc w:val="center"/>
      </w:pPr>
      <w:r>
        <w:rPr>
          <w:b/>
          <w:i w:val="false"/>
          <w:strike w:val="false"/>
          <w:dstrike w:val="false"/>
          <w:sz w:val="20"/>
          <w:u w:val="none"/>
        </w:rPr>
        <w:t>НОРМАТИВНЫХ ПРАВОВЫХ АКТОВ В ИСПОЛНИТЕЛЬНЫХ ОРГАНАХ</w:t>
      </w:r>
      <w:r/>
    </w:p>
    <w:p>
      <w:pPr>
        <w:pStyle w:val="ConsPlusTitle"/>
        <w:ind w:left="0" w:hanging="0"/>
        <w:jc w:val="center"/>
      </w:pPr>
      <w:r>
        <w:rPr>
          <w:b/>
          <w:i w:val="false"/>
          <w:strike w:val="false"/>
          <w:dstrike w:val="false"/>
          <w:sz w:val="20"/>
          <w:u w:val="none"/>
        </w:rPr>
        <w:t>ГОСУДАРСТВЕННОЙ ВЛАСТИ ГОРОДА СЕВАСТОПОЛЯ</w:t>
      </w:r>
      <w:r/>
    </w:p>
    <w:p>
      <w:pPr>
        <w:pStyle w:val="ConsPlusNormal"/>
      </w:pPr>
      <w:r>
        <w:rPr/>
      </w:r>
      <w:r/>
    </w:p>
    <w:tbl>
      <w:tblPr>
        <w:tblW w:w="10147" w:type="dxa"/>
        <w:jc w:val="center"/>
        <w:tblInd w:w="0" w:type="dxa"/>
        <w:tblBorders>
          <w:left w:val="single" w:sz="24" w:space="0" w:color="CED3F1"/>
          <w:right w:val="single" w:sz="24" w:space="0" w:color="F4F3F8"/>
          <w:insideV w:val="single" w:sz="24" w:space="0" w:color="F4F3F8"/>
        </w:tblBorders>
        <w:tblCellMar>
          <w:top w:w="0" w:type="dxa"/>
          <w:left w:w="-30" w:type="dxa"/>
          <w:bottom w:w="0" w:type="dxa"/>
          <w:right w:w="0" w:type="dxa"/>
        </w:tblCellMar>
      </w:tblPr>
      <w:tblGrid>
        <w:gridCol w:w="10147"/>
      </w:tblGrid>
      <w:tr>
        <w:trPr/>
        <w:tc>
          <w:tcPr>
            <w:tcW w:w="10147" w:type="dxa"/>
            <w:tcBorders>
              <w:left w:val="single" w:sz="24" w:space="0" w:color="CED3F1"/>
              <w:right w:val="single" w:sz="24" w:space="0" w:color="F4F3F8"/>
              <w:insideV w:val="single" w:sz="24" w:space="0" w:color="F4F3F8"/>
            </w:tcBorders>
            <w:shd w:color="auto" w:fill="F4F3F8"/>
            <w:tcMar>
              <w:left w:w="-30" w:type="dxa"/>
            </w:tcMar>
          </w:tcPr>
          <w:p>
            <w:pPr>
              <w:pStyle w:val="ConsPlusNormal"/>
              <w:ind w:left="0" w:hanging="0"/>
              <w:jc w:val="center"/>
            </w:pPr>
            <w:r>
              <w:rPr>
                <w:b w:val="false"/>
                <w:i w:val="false"/>
                <w:strike w:val="false"/>
                <w:dstrike w:val="false"/>
                <w:color w:val="392C69"/>
                <w:sz w:val="20"/>
                <w:u w:val="none"/>
              </w:rPr>
              <w:t>Список изменяющих документов</w:t>
            </w:r>
            <w:r/>
          </w:p>
          <w:p>
            <w:pPr>
              <w:pStyle w:val="ConsPlusNormal"/>
              <w:ind w:left="0" w:hanging="0"/>
              <w:jc w:val="center"/>
            </w:pPr>
            <w:r>
              <w:rPr>
                <w:b w:val="false"/>
                <w:i w:val="false"/>
                <w:strike w:val="false"/>
                <w:dstrike w:val="false"/>
                <w:color w:val="392C69"/>
                <w:sz w:val="20"/>
                <w:u w:val="none"/>
              </w:rPr>
              <w:t xml:space="preserve">(в ред. </w:t>
            </w:r>
            <w:hyperlink r:id="rId5">
              <w:r>
                <w:rPr>
                  <w:rStyle w:val="Style14"/>
                  <w:b w:val="false"/>
                  <w:i w:val="false"/>
                  <w:strike w:val="false"/>
                  <w:dstrike w:val="false"/>
                  <w:color w:val="0000FF"/>
                  <w:sz w:val="20"/>
                  <w:u w:val="none"/>
                </w:rPr>
                <w:t>Постановления</w:t>
              </w:r>
            </w:hyperlink>
            <w:r>
              <w:rPr>
                <w:b w:val="false"/>
                <w:i w:val="false"/>
                <w:strike w:val="false"/>
                <w:dstrike w:val="false"/>
                <w:color w:val="392C69"/>
                <w:sz w:val="20"/>
                <w:u w:val="none"/>
              </w:rPr>
              <w:t xml:space="preserve"> Правительства Севастополя от 01.04.2019 N 194-ПП)</w:t>
            </w:r>
            <w:r/>
          </w:p>
        </w:tc>
      </w:tr>
    </w:tbl>
    <w:p>
      <w:pPr>
        <w:pStyle w:val="ConsPlusNormal"/>
        <w:ind w:left="0" w:firstLine="540"/>
        <w:jc w:val="both"/>
        <w:rPr>
          <w:dstrike w:val="false"/>
          <w:strike w:val="false"/>
          <w:sz w:val="20"/>
          <w:i w:val="false"/>
          <w:u w:val="none"/>
          <w:b w:val="false"/>
          <w:sz w:val="20"/>
          <w:i w:val="false"/>
          <w:b w:val="false"/>
          <w:szCs w:val="24"/>
          <w:rFonts w:ascii="Arial" w:hAnsi="Arial" w:eastAsia="Arial" w:cs="Courier New"/>
        </w:rPr>
      </w:pPr>
      <w:r>
        <w:rPr>
          <w:b w:val="false"/>
          <w:i w:val="false"/>
          <w:strike w:val="false"/>
          <w:dstrike w:val="false"/>
          <w:sz w:val="20"/>
          <w:u w:val="none"/>
        </w:rPr>
      </w:r>
      <w:r/>
    </w:p>
    <w:p>
      <w:pPr>
        <w:pStyle w:val="ConsPlusNormal"/>
        <w:ind w:left="0" w:firstLine="540"/>
        <w:jc w:val="both"/>
      </w:pPr>
      <w:r>
        <w:rPr>
          <w:b w:val="false"/>
          <w:i w:val="false"/>
          <w:strike w:val="false"/>
          <w:dstrike w:val="false"/>
          <w:sz w:val="20"/>
          <w:u w:val="none"/>
        </w:rPr>
        <w:t xml:space="preserve">В соответствии с федеральными законами от 17.07.2009 </w:t>
      </w:r>
      <w:hyperlink r:id="rId6">
        <w:r>
          <w:rPr>
            <w:rStyle w:val="Style14"/>
            <w:b w:val="false"/>
            <w:i w:val="false"/>
            <w:strike w:val="false"/>
            <w:dstrike w:val="false"/>
            <w:color w:val="0000FF"/>
            <w:sz w:val="20"/>
            <w:u w:val="none"/>
          </w:rPr>
          <w:t>N 172-ФЗ</w:t>
        </w:r>
      </w:hyperlink>
      <w:r>
        <w:rPr>
          <w:b w:val="false"/>
          <w:i w:val="false"/>
          <w:strike w:val="false"/>
          <w:dstrike w:val="false"/>
          <w:sz w:val="20"/>
          <w:u w:val="none"/>
        </w:rPr>
        <w:t xml:space="preserve"> "Об антикоррупционной экспертизе нормативных правовых актов и проектов нормативных правовых актов", от 25.12.2008 </w:t>
      </w:r>
      <w:hyperlink r:id="rId7">
        <w:r>
          <w:rPr>
            <w:rStyle w:val="Style14"/>
            <w:b w:val="false"/>
            <w:i w:val="false"/>
            <w:strike w:val="false"/>
            <w:dstrike w:val="false"/>
            <w:color w:val="0000FF"/>
            <w:sz w:val="20"/>
            <w:u w:val="none"/>
          </w:rPr>
          <w:t>N 273-ФЗ</w:t>
        </w:r>
      </w:hyperlink>
      <w:r>
        <w:rPr>
          <w:b w:val="false"/>
          <w:i w:val="false"/>
          <w:strike w:val="false"/>
          <w:dstrike w:val="false"/>
          <w:sz w:val="20"/>
          <w:u w:val="none"/>
        </w:rPr>
        <w:t xml:space="preserve"> "О противодействии коррупции", законами города Севастополя от 30.04.2014 </w:t>
      </w:r>
      <w:hyperlink r:id="rId8">
        <w:r>
          <w:rPr>
            <w:rStyle w:val="Style14"/>
            <w:b w:val="false"/>
            <w:i w:val="false"/>
            <w:strike w:val="false"/>
            <w:dstrike w:val="false"/>
            <w:color w:val="0000FF"/>
            <w:sz w:val="20"/>
            <w:u w:val="none"/>
          </w:rPr>
          <w:t>N 5-ЗС</w:t>
        </w:r>
      </w:hyperlink>
      <w:r>
        <w:rPr>
          <w:b w:val="false"/>
          <w:i w:val="false"/>
          <w:strike w:val="false"/>
          <w:dstrike w:val="false"/>
          <w:sz w:val="20"/>
          <w:u w:val="none"/>
        </w:rPr>
        <w:t xml:space="preserve"> "О Правительстве Севастополя", от 11.06.2014 </w:t>
      </w:r>
      <w:hyperlink r:id="rId9">
        <w:r>
          <w:rPr>
            <w:rStyle w:val="Style14"/>
            <w:b w:val="false"/>
            <w:i w:val="false"/>
            <w:strike w:val="false"/>
            <w:dstrike w:val="false"/>
            <w:color w:val="0000FF"/>
            <w:sz w:val="20"/>
            <w:u w:val="none"/>
          </w:rPr>
          <w:t>N 30-ЗС</w:t>
        </w:r>
      </w:hyperlink>
      <w:r>
        <w:rPr>
          <w:b w:val="false"/>
          <w:i w:val="false"/>
          <w:strike w:val="false"/>
          <w:dstrike w:val="false"/>
          <w:sz w:val="20"/>
          <w:u w:val="none"/>
        </w:rPr>
        <w:t xml:space="preserve"> "О противодействии коррупции в городе Севастополе", от 29.09.2015 </w:t>
      </w:r>
      <w:hyperlink r:id="rId10">
        <w:r>
          <w:rPr>
            <w:rStyle w:val="Style14"/>
            <w:b w:val="false"/>
            <w:i w:val="false"/>
            <w:strike w:val="false"/>
            <w:dstrike w:val="false"/>
            <w:color w:val="0000FF"/>
            <w:sz w:val="20"/>
            <w:u w:val="none"/>
          </w:rPr>
          <w:t>N 185-ЗС</w:t>
        </w:r>
      </w:hyperlink>
      <w:r>
        <w:rPr>
          <w:b w:val="false"/>
          <w:i w:val="false"/>
          <w:strike w:val="false"/>
          <w:dstrike w:val="false"/>
          <w:sz w:val="20"/>
          <w:u w:val="none"/>
        </w:rPr>
        <w:t xml:space="preserve"> "О правовых актах города Севастополя" с целью организации работы по проведению антикоррупционной экспертизы нормативных правовых актов и проектов нормативных правовых актов Правительство Севастополя постановляет:</w:t>
      </w:r>
      <w:r/>
    </w:p>
    <w:p>
      <w:pPr>
        <w:pStyle w:val="ConsPlusNormal"/>
        <w:ind w:left="0" w:firstLine="540"/>
        <w:jc w:val="both"/>
        <w:rPr>
          <w:dstrike w:val="false"/>
          <w:strike w:val="false"/>
          <w:sz w:val="20"/>
          <w:i w:val="false"/>
          <w:u w:val="none"/>
          <w:b w:val="false"/>
          <w:sz w:val="20"/>
          <w:i w:val="false"/>
          <w:b w:val="false"/>
          <w:szCs w:val="24"/>
          <w:rFonts w:ascii="Arial" w:hAnsi="Arial" w:eastAsia="Arial" w:cs="Courier New"/>
        </w:rPr>
      </w:pPr>
      <w:r>
        <w:rPr>
          <w:b w:val="false"/>
          <w:i w:val="false"/>
          <w:strike w:val="false"/>
          <w:dstrike w:val="false"/>
          <w:sz w:val="20"/>
          <w:u w:val="none"/>
        </w:rPr>
      </w:r>
      <w:r/>
    </w:p>
    <w:p>
      <w:pPr>
        <w:pStyle w:val="ConsPlusNormal"/>
        <w:ind w:left="0" w:firstLine="540"/>
        <w:jc w:val="both"/>
      </w:pPr>
      <w:r>
        <w:rPr>
          <w:b w:val="false"/>
          <w:i w:val="false"/>
          <w:strike w:val="false"/>
          <w:dstrike w:val="false"/>
          <w:sz w:val="20"/>
          <w:u w:val="none"/>
        </w:rPr>
        <w:t xml:space="preserve">1. Утвердить </w:t>
      </w:r>
      <w:hyperlink w:anchor="Par36">
        <w:r>
          <w:rPr>
            <w:rStyle w:val="Style14"/>
            <w:b w:val="false"/>
            <w:i w:val="false"/>
            <w:strike w:val="false"/>
            <w:dstrike w:val="false"/>
            <w:color w:val="0000FF"/>
            <w:sz w:val="20"/>
            <w:u w:val="none"/>
          </w:rPr>
          <w:t>Порядок</w:t>
        </w:r>
      </w:hyperlink>
      <w:r>
        <w:rPr>
          <w:b w:val="false"/>
          <w:i w:val="false"/>
          <w:strike w:val="false"/>
          <w:dstrike w:val="false"/>
          <w:sz w:val="20"/>
          <w:u w:val="none"/>
        </w:rPr>
        <w:t xml:space="preserve"> проведения антикоррупционной экспертизы нормативных правовых актов и проектов нормативных правовых актов в исполнительных органах государственной власти города Севастополя (прилагается).</w:t>
      </w:r>
      <w:r/>
    </w:p>
    <w:p>
      <w:pPr>
        <w:pStyle w:val="ConsPlusNormal"/>
        <w:ind w:left="0" w:firstLine="540"/>
        <w:jc w:val="both"/>
        <w:rPr>
          <w:dstrike w:val="false"/>
          <w:strike w:val="false"/>
          <w:sz w:val="20"/>
          <w:i w:val="false"/>
          <w:u w:val="none"/>
          <w:b w:val="false"/>
          <w:sz w:val="20"/>
          <w:i w:val="false"/>
          <w:b w:val="false"/>
          <w:szCs w:val="24"/>
          <w:rFonts w:ascii="Arial" w:hAnsi="Arial" w:eastAsia="Arial" w:cs="Courier New"/>
        </w:rPr>
      </w:pPr>
      <w:r>
        <w:rPr>
          <w:b w:val="false"/>
          <w:i w:val="false"/>
          <w:strike w:val="false"/>
          <w:dstrike w:val="false"/>
          <w:sz w:val="20"/>
          <w:u w:val="none"/>
        </w:rPr>
      </w:r>
      <w:r/>
    </w:p>
    <w:p>
      <w:pPr>
        <w:pStyle w:val="ConsPlusNormal"/>
        <w:ind w:left="0" w:firstLine="540"/>
        <w:jc w:val="both"/>
      </w:pPr>
      <w:r>
        <w:rPr>
          <w:b w:val="false"/>
          <w:i w:val="false"/>
          <w:strike w:val="false"/>
          <w:dstrike w:val="false"/>
          <w:sz w:val="20"/>
          <w:u w:val="none"/>
        </w:rPr>
        <w:t xml:space="preserve">2. Признать утратившим силу </w:t>
      </w:r>
      <w:hyperlink r:id="rId11">
        <w:r>
          <w:rPr>
            <w:rStyle w:val="Style14"/>
            <w:b w:val="false"/>
            <w:i w:val="false"/>
            <w:strike w:val="false"/>
            <w:dstrike w:val="false"/>
            <w:color w:val="0000FF"/>
            <w:sz w:val="20"/>
            <w:u w:val="none"/>
          </w:rPr>
          <w:t>постановление</w:t>
        </w:r>
      </w:hyperlink>
      <w:r>
        <w:rPr>
          <w:b w:val="false"/>
          <w:i w:val="false"/>
          <w:strike w:val="false"/>
          <w:dstrike w:val="false"/>
          <w:sz w:val="20"/>
          <w:u w:val="none"/>
        </w:rPr>
        <w:t xml:space="preserve"> Правительства Севастополя от 31.12.2014 N 718 "Об утверждении Порядка проведения антикоррупционной экспертизы проектов нормативных правовых актов Губернатора Севастополя и Правительства города Севастополя".</w:t>
      </w:r>
      <w:r/>
    </w:p>
    <w:p>
      <w:pPr>
        <w:pStyle w:val="ConsPlusNormal"/>
        <w:ind w:left="0" w:firstLine="540"/>
        <w:jc w:val="both"/>
        <w:rPr>
          <w:dstrike w:val="false"/>
          <w:strike w:val="false"/>
          <w:sz w:val="20"/>
          <w:i w:val="false"/>
          <w:u w:val="none"/>
          <w:b w:val="false"/>
          <w:sz w:val="20"/>
          <w:i w:val="false"/>
          <w:b w:val="false"/>
          <w:szCs w:val="24"/>
          <w:rFonts w:ascii="Arial" w:hAnsi="Arial" w:eastAsia="Arial" w:cs="Courier New"/>
        </w:rPr>
      </w:pPr>
      <w:r>
        <w:rPr>
          <w:b w:val="false"/>
          <w:i w:val="false"/>
          <w:strike w:val="false"/>
          <w:dstrike w:val="false"/>
          <w:sz w:val="20"/>
          <w:u w:val="none"/>
        </w:rPr>
      </w:r>
      <w:r/>
    </w:p>
    <w:p>
      <w:pPr>
        <w:pStyle w:val="ConsPlusNormal"/>
        <w:ind w:left="0" w:firstLine="540"/>
        <w:jc w:val="both"/>
      </w:pPr>
      <w:r>
        <w:rPr>
          <w:b w:val="false"/>
          <w:i w:val="false"/>
          <w:strike w:val="false"/>
          <w:dstrike w:val="false"/>
          <w:sz w:val="20"/>
          <w:u w:val="none"/>
        </w:rPr>
        <w:t>3. Настоящее постановление вступает в силу со дня его официального опубликования.</w:t>
      </w:r>
      <w:r/>
    </w:p>
    <w:p>
      <w:pPr>
        <w:pStyle w:val="ConsPlusNormal"/>
        <w:ind w:left="0" w:firstLine="540"/>
        <w:jc w:val="both"/>
        <w:rPr>
          <w:dstrike w:val="false"/>
          <w:strike w:val="false"/>
          <w:sz w:val="20"/>
          <w:i w:val="false"/>
          <w:u w:val="none"/>
          <w:b w:val="false"/>
          <w:sz w:val="20"/>
          <w:i w:val="false"/>
          <w:b w:val="false"/>
          <w:szCs w:val="24"/>
          <w:rFonts w:ascii="Arial" w:hAnsi="Arial" w:eastAsia="Arial" w:cs="Courier New"/>
        </w:rPr>
      </w:pPr>
      <w:r>
        <w:rPr>
          <w:b w:val="false"/>
          <w:i w:val="false"/>
          <w:strike w:val="false"/>
          <w:dstrike w:val="false"/>
          <w:sz w:val="20"/>
          <w:u w:val="none"/>
        </w:rPr>
      </w:r>
      <w:r/>
    </w:p>
    <w:p>
      <w:pPr>
        <w:pStyle w:val="ConsPlusNormal"/>
        <w:ind w:left="0" w:firstLine="540"/>
        <w:jc w:val="both"/>
      </w:pPr>
      <w:r>
        <w:rPr>
          <w:b w:val="false"/>
          <w:i w:val="false"/>
          <w:strike w:val="false"/>
          <w:dstrike w:val="false"/>
          <w:sz w:val="20"/>
          <w:u w:val="none"/>
        </w:rPr>
        <w:t>4. Контроль за исполнением настоящего постановления возложить на исполняющего обязанности директора Департамента аппарата Губернатора и Правительства Севастополя Горелова С.В.</w:t>
      </w:r>
      <w:r/>
    </w:p>
    <w:p>
      <w:pPr>
        <w:pStyle w:val="ConsPlusNormal"/>
        <w:ind w:left="0" w:firstLine="540"/>
        <w:jc w:val="both"/>
        <w:rPr>
          <w:dstrike w:val="false"/>
          <w:strike w:val="false"/>
          <w:sz w:val="20"/>
          <w:i w:val="false"/>
          <w:u w:val="none"/>
          <w:b w:val="false"/>
          <w:sz w:val="20"/>
          <w:i w:val="false"/>
          <w:b w:val="false"/>
          <w:szCs w:val="24"/>
          <w:rFonts w:ascii="Arial" w:hAnsi="Arial" w:eastAsia="Arial" w:cs="Courier New"/>
        </w:rPr>
      </w:pPr>
      <w:r>
        <w:rPr>
          <w:b w:val="false"/>
          <w:i w:val="false"/>
          <w:strike w:val="false"/>
          <w:dstrike w:val="false"/>
          <w:sz w:val="20"/>
          <w:u w:val="none"/>
        </w:rPr>
      </w:r>
      <w:r/>
    </w:p>
    <w:p>
      <w:pPr>
        <w:pStyle w:val="ConsPlusNormal"/>
        <w:ind w:left="0" w:hanging="0"/>
        <w:jc w:val="right"/>
      </w:pPr>
      <w:r>
        <w:rPr>
          <w:b w:val="false"/>
          <w:i w:val="false"/>
          <w:strike w:val="false"/>
          <w:dstrike w:val="false"/>
          <w:sz w:val="20"/>
          <w:u w:val="none"/>
        </w:rPr>
        <w:t>Губернатор города Севастополя,</w:t>
      </w:r>
      <w:r/>
    </w:p>
    <w:p>
      <w:pPr>
        <w:pStyle w:val="ConsPlusNormal"/>
        <w:ind w:left="0" w:hanging="0"/>
        <w:jc w:val="right"/>
      </w:pPr>
      <w:r>
        <w:rPr>
          <w:b w:val="false"/>
          <w:i w:val="false"/>
          <w:strike w:val="false"/>
          <w:dstrike w:val="false"/>
          <w:sz w:val="20"/>
          <w:u w:val="none"/>
        </w:rPr>
        <w:t>Председатель Правительства Севастополя</w:t>
      </w:r>
      <w:r/>
    </w:p>
    <w:p>
      <w:pPr>
        <w:pStyle w:val="ConsPlusNormal"/>
        <w:ind w:left="0" w:hanging="0"/>
        <w:jc w:val="right"/>
      </w:pPr>
      <w:r>
        <w:rPr>
          <w:b w:val="false"/>
          <w:i w:val="false"/>
          <w:strike w:val="false"/>
          <w:dstrike w:val="false"/>
          <w:sz w:val="20"/>
          <w:u w:val="none"/>
        </w:rPr>
        <w:t>С.И.МЕНЯЙЛО</w:t>
      </w:r>
      <w:r/>
    </w:p>
    <w:p>
      <w:pPr>
        <w:pStyle w:val="ConsPlusNormal"/>
        <w:ind w:left="0" w:hanging="0"/>
        <w:jc w:val="both"/>
        <w:rPr>
          <w:dstrike w:val="false"/>
          <w:strike w:val="false"/>
          <w:sz w:val="20"/>
          <w:i w:val="false"/>
          <w:u w:val="none"/>
          <w:b w:val="false"/>
          <w:sz w:val="20"/>
          <w:i w:val="false"/>
          <w:b w:val="false"/>
          <w:szCs w:val="24"/>
          <w:rFonts w:ascii="Arial" w:hAnsi="Arial" w:eastAsia="Arial" w:cs="Courier New"/>
        </w:rPr>
      </w:pPr>
      <w:r>
        <w:rPr>
          <w:b w:val="false"/>
          <w:i w:val="false"/>
          <w:strike w:val="false"/>
          <w:dstrike w:val="false"/>
          <w:sz w:val="20"/>
          <w:u w:val="none"/>
        </w:rPr>
      </w:r>
      <w:r/>
    </w:p>
    <w:p>
      <w:pPr>
        <w:pStyle w:val="ConsPlusNormal"/>
        <w:ind w:left="0" w:hanging="0"/>
        <w:jc w:val="both"/>
        <w:rPr>
          <w:dstrike w:val="false"/>
          <w:strike w:val="false"/>
          <w:sz w:val="20"/>
          <w:i w:val="false"/>
          <w:u w:val="none"/>
          <w:b w:val="false"/>
          <w:sz w:val="20"/>
          <w:i w:val="false"/>
          <w:b w:val="false"/>
          <w:szCs w:val="24"/>
          <w:rFonts w:ascii="Arial" w:hAnsi="Arial" w:eastAsia="Arial" w:cs="Courier New"/>
        </w:rPr>
      </w:pPr>
      <w:r>
        <w:rPr>
          <w:b w:val="false"/>
          <w:i w:val="false"/>
          <w:strike w:val="false"/>
          <w:dstrike w:val="false"/>
          <w:sz w:val="20"/>
          <w:u w:val="none"/>
        </w:rPr>
      </w:r>
      <w:r/>
    </w:p>
    <w:p>
      <w:pPr>
        <w:pStyle w:val="ConsPlusNormal"/>
        <w:ind w:left="0" w:hanging="0"/>
        <w:jc w:val="both"/>
        <w:rPr>
          <w:dstrike w:val="false"/>
          <w:strike w:val="false"/>
          <w:sz w:val="20"/>
          <w:i w:val="false"/>
          <w:u w:val="none"/>
          <w:b w:val="false"/>
          <w:sz w:val="20"/>
          <w:i w:val="false"/>
          <w:b w:val="false"/>
          <w:szCs w:val="24"/>
          <w:rFonts w:ascii="Arial" w:hAnsi="Arial" w:eastAsia="Arial" w:cs="Courier New"/>
        </w:rPr>
      </w:pPr>
      <w:r>
        <w:rPr>
          <w:b w:val="false"/>
          <w:i w:val="false"/>
          <w:strike w:val="false"/>
          <w:dstrike w:val="false"/>
          <w:sz w:val="20"/>
          <w:u w:val="none"/>
        </w:rPr>
      </w:r>
      <w:r/>
    </w:p>
    <w:p>
      <w:pPr>
        <w:pStyle w:val="ConsPlusNormal"/>
        <w:ind w:left="0" w:hanging="0"/>
        <w:jc w:val="both"/>
        <w:rPr>
          <w:dstrike w:val="false"/>
          <w:strike w:val="false"/>
          <w:sz w:val="20"/>
          <w:i w:val="false"/>
          <w:u w:val="none"/>
          <w:b w:val="false"/>
          <w:sz w:val="20"/>
          <w:i w:val="false"/>
          <w:b w:val="false"/>
          <w:szCs w:val="24"/>
          <w:rFonts w:ascii="Arial" w:hAnsi="Arial" w:eastAsia="Arial" w:cs="Courier New"/>
        </w:rPr>
      </w:pPr>
      <w:r>
        <w:rPr>
          <w:b w:val="false"/>
          <w:i w:val="false"/>
          <w:strike w:val="false"/>
          <w:dstrike w:val="false"/>
          <w:sz w:val="20"/>
          <w:u w:val="none"/>
        </w:rPr>
      </w:r>
      <w:r/>
    </w:p>
    <w:p>
      <w:pPr>
        <w:pStyle w:val="ConsPlusNormal"/>
        <w:ind w:left="0" w:firstLine="540"/>
        <w:jc w:val="both"/>
        <w:rPr>
          <w:dstrike w:val="false"/>
          <w:strike w:val="false"/>
          <w:sz w:val="20"/>
          <w:i w:val="false"/>
          <w:u w:val="none"/>
          <w:b w:val="false"/>
          <w:sz w:val="20"/>
          <w:i w:val="false"/>
          <w:b w:val="false"/>
          <w:szCs w:val="24"/>
          <w:rFonts w:ascii="Arial" w:hAnsi="Arial" w:eastAsia="Arial" w:cs="Courier New"/>
        </w:rPr>
      </w:pPr>
      <w:r>
        <w:rPr>
          <w:b w:val="false"/>
          <w:i w:val="false"/>
          <w:strike w:val="false"/>
          <w:dstrike w:val="false"/>
          <w:sz w:val="20"/>
          <w:u w:val="none"/>
        </w:rPr>
      </w:r>
      <w:r/>
    </w:p>
    <w:p>
      <w:pPr>
        <w:pStyle w:val="ConsPlusNormal"/>
        <w:numPr>
          <w:ilvl w:val="0"/>
          <w:numId w:val="0"/>
        </w:numPr>
        <w:ind w:left="0" w:hanging="0"/>
        <w:jc w:val="right"/>
        <w:outlineLvl w:val="0"/>
      </w:pPr>
      <w:r>
        <w:rPr>
          <w:b w:val="false"/>
          <w:i w:val="false"/>
          <w:strike w:val="false"/>
          <w:dstrike w:val="false"/>
          <w:sz w:val="20"/>
          <w:u w:val="none"/>
        </w:rPr>
        <w:t>Утвержден</w:t>
      </w:r>
      <w:r/>
    </w:p>
    <w:p>
      <w:pPr>
        <w:pStyle w:val="ConsPlusNormal"/>
        <w:ind w:left="0" w:hanging="0"/>
        <w:jc w:val="right"/>
      </w:pPr>
      <w:r>
        <w:rPr>
          <w:b w:val="false"/>
          <w:i w:val="false"/>
          <w:strike w:val="false"/>
          <w:dstrike w:val="false"/>
          <w:sz w:val="20"/>
          <w:u w:val="none"/>
        </w:rPr>
        <w:t>постановлением</w:t>
      </w:r>
      <w:r/>
    </w:p>
    <w:p>
      <w:pPr>
        <w:pStyle w:val="ConsPlusNormal"/>
        <w:ind w:left="0" w:hanging="0"/>
        <w:jc w:val="right"/>
      </w:pPr>
      <w:r>
        <w:rPr>
          <w:b w:val="false"/>
          <w:i w:val="false"/>
          <w:strike w:val="false"/>
          <w:dstrike w:val="false"/>
          <w:sz w:val="20"/>
          <w:u w:val="none"/>
        </w:rPr>
        <w:t>Правительства Севастополя</w:t>
      </w:r>
      <w:r/>
    </w:p>
    <w:p>
      <w:pPr>
        <w:pStyle w:val="ConsPlusNormal"/>
        <w:ind w:left="0" w:hanging="0"/>
        <w:jc w:val="right"/>
      </w:pPr>
      <w:r>
        <w:rPr>
          <w:b w:val="false"/>
          <w:i w:val="false"/>
          <w:strike w:val="false"/>
          <w:dstrike w:val="false"/>
          <w:sz w:val="20"/>
          <w:u w:val="none"/>
        </w:rPr>
        <w:t>от 21.03.2016 N 189-ПП</w:t>
      </w:r>
      <w:r/>
    </w:p>
    <w:p>
      <w:pPr>
        <w:pStyle w:val="ConsPlusNormal"/>
        <w:ind w:left="0" w:firstLine="540"/>
        <w:jc w:val="both"/>
        <w:rPr>
          <w:dstrike w:val="false"/>
          <w:strike w:val="false"/>
          <w:sz w:val="20"/>
          <w:i w:val="false"/>
          <w:u w:val="none"/>
          <w:b w:val="false"/>
          <w:sz w:val="20"/>
          <w:i w:val="false"/>
          <w:b w:val="false"/>
          <w:szCs w:val="24"/>
          <w:rFonts w:ascii="Arial" w:hAnsi="Arial" w:eastAsia="Arial" w:cs="Courier New"/>
        </w:rPr>
      </w:pPr>
      <w:r>
        <w:rPr>
          <w:b w:val="false"/>
          <w:i w:val="false"/>
          <w:strike w:val="false"/>
          <w:dstrike w:val="false"/>
          <w:sz w:val="20"/>
          <w:u w:val="none"/>
        </w:rPr>
      </w:r>
      <w:r/>
    </w:p>
    <w:p>
      <w:pPr>
        <w:pStyle w:val="ConsPlusTitle"/>
        <w:ind w:left="0" w:hanging="0"/>
        <w:jc w:val="center"/>
      </w:pPr>
      <w:bookmarkStart w:id="0" w:name="Par36"/>
      <w:bookmarkEnd w:id="0"/>
      <w:r>
        <w:rPr>
          <w:b/>
          <w:i w:val="false"/>
          <w:strike w:val="false"/>
          <w:dstrike w:val="false"/>
          <w:sz w:val="20"/>
          <w:u w:val="none"/>
        </w:rPr>
        <w:t>ПОРЯДОК</w:t>
      </w:r>
      <w:r/>
    </w:p>
    <w:p>
      <w:pPr>
        <w:pStyle w:val="ConsPlusTitle"/>
        <w:ind w:left="0" w:hanging="0"/>
        <w:jc w:val="center"/>
      </w:pPr>
      <w:r>
        <w:rPr>
          <w:b/>
          <w:i w:val="false"/>
          <w:strike w:val="false"/>
          <w:dstrike w:val="false"/>
          <w:sz w:val="20"/>
          <w:u w:val="none"/>
        </w:rPr>
        <w:t>ПРОВЕДЕНИЯ АНТИКОРРУПЦИОННОЙ ЭКСПЕРТИЗЫ НОРМАТИВНЫХ ПРАВОВЫХ</w:t>
      </w:r>
      <w:r/>
    </w:p>
    <w:p>
      <w:pPr>
        <w:pStyle w:val="ConsPlusTitle"/>
        <w:ind w:left="0" w:hanging="0"/>
        <w:jc w:val="center"/>
      </w:pPr>
      <w:r>
        <w:rPr>
          <w:b/>
          <w:i w:val="false"/>
          <w:strike w:val="false"/>
          <w:dstrike w:val="false"/>
          <w:sz w:val="20"/>
          <w:u w:val="none"/>
        </w:rPr>
        <w:t>АКТОВ И ПРОЕКТОВ НОРМАТИВНЫХ ПРАВОВЫХ АКТОВ В ИСПОЛНИТЕЛЬНЫХ</w:t>
      </w:r>
      <w:r/>
    </w:p>
    <w:p>
      <w:pPr>
        <w:pStyle w:val="ConsPlusTitle"/>
        <w:ind w:left="0" w:hanging="0"/>
        <w:jc w:val="center"/>
      </w:pPr>
      <w:r>
        <w:rPr>
          <w:b/>
          <w:i w:val="false"/>
          <w:strike w:val="false"/>
          <w:dstrike w:val="false"/>
          <w:sz w:val="20"/>
          <w:u w:val="none"/>
        </w:rPr>
        <w:t>ОРГАНАХ ГОСУДАРСТВЕННОЙ ВЛАСТИ ГОРОДА СЕВАСТОПОЛЯ</w:t>
      </w:r>
      <w:r/>
    </w:p>
    <w:p>
      <w:pPr>
        <w:pStyle w:val="ConsPlusNormal"/>
      </w:pPr>
      <w:r>
        <w:rPr/>
      </w:r>
      <w:r/>
    </w:p>
    <w:tbl>
      <w:tblPr>
        <w:tblW w:w="10147" w:type="dxa"/>
        <w:jc w:val="center"/>
        <w:tblInd w:w="0" w:type="dxa"/>
        <w:tblBorders>
          <w:left w:val="single" w:sz="24" w:space="0" w:color="CED3F1"/>
          <w:right w:val="single" w:sz="24" w:space="0" w:color="F4F3F8"/>
          <w:insideV w:val="single" w:sz="24" w:space="0" w:color="F4F3F8"/>
        </w:tblBorders>
        <w:tblCellMar>
          <w:top w:w="0" w:type="dxa"/>
          <w:left w:w="-30" w:type="dxa"/>
          <w:bottom w:w="0" w:type="dxa"/>
          <w:right w:w="0" w:type="dxa"/>
        </w:tblCellMar>
      </w:tblPr>
      <w:tblGrid>
        <w:gridCol w:w="10147"/>
      </w:tblGrid>
      <w:tr>
        <w:trPr/>
        <w:tc>
          <w:tcPr>
            <w:tcW w:w="10147" w:type="dxa"/>
            <w:tcBorders>
              <w:left w:val="single" w:sz="24" w:space="0" w:color="CED3F1"/>
              <w:right w:val="single" w:sz="24" w:space="0" w:color="F4F3F8"/>
              <w:insideV w:val="single" w:sz="24" w:space="0" w:color="F4F3F8"/>
            </w:tcBorders>
            <w:shd w:color="auto" w:fill="F4F3F8"/>
            <w:tcMar>
              <w:left w:w="-30" w:type="dxa"/>
            </w:tcMar>
          </w:tcPr>
          <w:p>
            <w:pPr>
              <w:pStyle w:val="ConsPlusNormal"/>
              <w:ind w:left="0" w:hanging="0"/>
              <w:jc w:val="center"/>
            </w:pPr>
            <w:r>
              <w:rPr>
                <w:b w:val="false"/>
                <w:i w:val="false"/>
                <w:strike w:val="false"/>
                <w:dstrike w:val="false"/>
                <w:color w:val="392C69"/>
                <w:sz w:val="20"/>
                <w:u w:val="none"/>
              </w:rPr>
              <w:t>Список изменяющих документов</w:t>
            </w:r>
            <w:r/>
          </w:p>
          <w:p>
            <w:pPr>
              <w:pStyle w:val="ConsPlusNormal"/>
              <w:ind w:left="0" w:hanging="0"/>
              <w:jc w:val="center"/>
            </w:pPr>
            <w:r>
              <w:rPr>
                <w:b w:val="false"/>
                <w:i w:val="false"/>
                <w:strike w:val="false"/>
                <w:dstrike w:val="false"/>
                <w:color w:val="392C69"/>
                <w:sz w:val="20"/>
                <w:u w:val="none"/>
              </w:rPr>
              <w:t xml:space="preserve">(в ред. </w:t>
            </w:r>
            <w:hyperlink r:id="rId12">
              <w:r>
                <w:rPr>
                  <w:rStyle w:val="Style14"/>
                  <w:b w:val="false"/>
                  <w:i w:val="false"/>
                  <w:strike w:val="false"/>
                  <w:dstrike w:val="false"/>
                  <w:color w:val="0000FF"/>
                  <w:sz w:val="20"/>
                  <w:u w:val="none"/>
                </w:rPr>
                <w:t>Постановления</w:t>
              </w:r>
            </w:hyperlink>
            <w:r>
              <w:rPr>
                <w:b w:val="false"/>
                <w:i w:val="false"/>
                <w:strike w:val="false"/>
                <w:dstrike w:val="false"/>
                <w:color w:val="392C69"/>
                <w:sz w:val="20"/>
                <w:u w:val="none"/>
              </w:rPr>
              <w:t xml:space="preserve"> Правительства Севастополя от 01.04.2019 N 194-ПП)</w:t>
            </w:r>
            <w:r/>
          </w:p>
        </w:tc>
      </w:tr>
    </w:tbl>
    <w:p>
      <w:pPr>
        <w:pStyle w:val="ConsPlusNormal"/>
        <w:ind w:left="0" w:firstLine="540"/>
        <w:jc w:val="both"/>
        <w:rPr>
          <w:dstrike w:val="false"/>
          <w:strike w:val="false"/>
          <w:sz w:val="20"/>
          <w:i w:val="false"/>
          <w:u w:val="none"/>
          <w:b w:val="false"/>
          <w:sz w:val="20"/>
          <w:i w:val="false"/>
          <w:b w:val="false"/>
          <w:szCs w:val="24"/>
          <w:rFonts w:ascii="Arial" w:hAnsi="Arial" w:eastAsia="Arial" w:cs="Courier New"/>
        </w:rPr>
      </w:pPr>
      <w:r>
        <w:rPr>
          <w:b w:val="false"/>
          <w:i w:val="false"/>
          <w:strike w:val="false"/>
          <w:dstrike w:val="false"/>
          <w:sz w:val="20"/>
          <w:u w:val="none"/>
        </w:rPr>
      </w:r>
      <w:r/>
    </w:p>
    <w:p>
      <w:pPr>
        <w:pStyle w:val="ConsPlusNormal"/>
        <w:ind w:left="0" w:firstLine="540"/>
        <w:jc w:val="both"/>
      </w:pPr>
      <w:r>
        <w:rPr>
          <w:b w:val="false"/>
          <w:i w:val="false"/>
          <w:strike w:val="false"/>
          <w:dstrike w:val="false"/>
          <w:sz w:val="20"/>
          <w:u w:val="none"/>
        </w:rPr>
        <w:t>1. Настоящий Порядок определяет процедуру проведения антикоррупционной экспертизы нормативных правовых актов и проектов нормативных правовых актов Губернатора города Севастополя, Правительства Севастополя, исполнительных органов государственной власти города Севастополя, а также проектов законов города Севастополя, разработанных в рамках реализации Губернатором города Севастополя и Правительством Севастополя права законодательной инициативы, в целях выявления в них и устранения коррупциогенных факторов.</w:t>
      </w:r>
      <w:r/>
    </w:p>
    <w:p>
      <w:pPr>
        <w:pStyle w:val="ConsPlusNormal"/>
        <w:ind w:left="0" w:hanging="0"/>
        <w:jc w:val="both"/>
      </w:pPr>
      <w:r>
        <w:rPr>
          <w:b w:val="false"/>
          <w:i w:val="false"/>
          <w:strike w:val="false"/>
          <w:dstrike w:val="false"/>
          <w:sz w:val="20"/>
          <w:u w:val="none"/>
        </w:rPr>
        <w:t xml:space="preserve">(п. 1 в ред. </w:t>
      </w:r>
      <w:hyperlink r:id="rId13">
        <w:r>
          <w:rPr>
            <w:rStyle w:val="Style14"/>
            <w:b w:val="false"/>
            <w:i w:val="false"/>
            <w:strike w:val="false"/>
            <w:dstrike w:val="false"/>
            <w:color w:val="0000FF"/>
            <w:sz w:val="20"/>
            <w:u w:val="none"/>
          </w:rPr>
          <w:t>Постановления</w:t>
        </w:r>
      </w:hyperlink>
      <w:r>
        <w:rPr>
          <w:b w:val="false"/>
          <w:i w:val="false"/>
          <w:strike w:val="false"/>
          <w:dstrike w:val="false"/>
          <w:sz w:val="20"/>
          <w:u w:val="none"/>
        </w:rPr>
        <w:t xml:space="preserve"> Правительства Севастополя от 01.04.2019 N 194-ПП)</w:t>
      </w:r>
      <w:r/>
    </w:p>
    <w:p>
      <w:pPr>
        <w:pStyle w:val="ConsPlusNonformat"/>
        <w:spacing w:before="200" w:after="0"/>
        <w:ind w:left="0" w:hanging="0"/>
        <w:jc w:val="both"/>
      </w:pPr>
      <w:r>
        <w:rPr>
          <w:b w:val="false"/>
          <w:i w:val="false"/>
          <w:strike w:val="false"/>
          <w:dstrike w:val="false"/>
          <w:sz w:val="20"/>
          <w:u w:val="none"/>
        </w:rPr>
        <w:t xml:space="preserve">     </w:t>
      </w:r>
      <w:r>
        <w:rPr>
          <w:b w:val="false"/>
          <w:i w:val="false"/>
          <w:strike w:val="false"/>
          <w:dstrike w:val="false"/>
          <w:sz w:val="20"/>
          <w:u w:val="none"/>
        </w:rPr>
        <w:t>1</w:t>
      </w:r>
      <w:r/>
    </w:p>
    <w:p>
      <w:pPr>
        <w:pStyle w:val="ConsPlusNonformat"/>
        <w:ind w:left="0" w:hanging="0"/>
        <w:jc w:val="both"/>
      </w:pPr>
      <w:r>
        <w:rPr>
          <w:b w:val="false"/>
          <w:i w:val="false"/>
          <w:strike w:val="false"/>
          <w:dstrike w:val="false"/>
          <w:sz w:val="20"/>
          <w:u w:val="none"/>
        </w:rPr>
        <w:t xml:space="preserve">    </w:t>
      </w:r>
      <w:r>
        <w:rPr>
          <w:b w:val="false"/>
          <w:i w:val="false"/>
          <w:strike w:val="false"/>
          <w:dstrike w:val="false"/>
          <w:sz w:val="20"/>
          <w:u w:val="none"/>
        </w:rPr>
        <w:t>1 . Проведение антикоррупционной  экспертизы нормативных правовых актов</w:t>
      </w:r>
      <w:r/>
    </w:p>
    <w:p>
      <w:pPr>
        <w:pStyle w:val="ConsPlusNonformat"/>
        <w:ind w:left="0" w:hanging="0"/>
        <w:jc w:val="both"/>
      </w:pPr>
      <w:r>
        <w:rPr>
          <w:b w:val="false"/>
          <w:i w:val="false"/>
          <w:strike w:val="false"/>
          <w:dstrike w:val="false"/>
          <w:sz w:val="20"/>
          <w:u w:val="none"/>
        </w:rPr>
        <w:t>и    проектов    нормативных    правовых   актов   исполнительных   органов</w:t>
      </w:r>
      <w:r/>
    </w:p>
    <w:p>
      <w:pPr>
        <w:pStyle w:val="ConsPlusNonformat"/>
        <w:ind w:left="0" w:hanging="0"/>
        <w:jc w:val="both"/>
      </w:pPr>
      <w:r>
        <w:rPr>
          <w:b w:val="false"/>
          <w:i w:val="false"/>
          <w:strike w:val="false"/>
          <w:dstrike w:val="false"/>
          <w:sz w:val="20"/>
          <w:u w:val="none"/>
        </w:rPr>
        <w:t>государственной   власти   города  Севастополя  осуществляется  в  порядке,</w:t>
      </w:r>
      <w:r/>
    </w:p>
    <w:p>
      <w:pPr>
        <w:pStyle w:val="ConsPlusNonformat"/>
        <w:ind w:left="0" w:hanging="0"/>
        <w:jc w:val="both"/>
      </w:pPr>
      <w:r>
        <w:rPr>
          <w:b w:val="false"/>
          <w:i w:val="false"/>
          <w:strike w:val="false"/>
          <w:dstrike w:val="false"/>
          <w:sz w:val="20"/>
          <w:u w:val="none"/>
        </w:rPr>
        <w:t>определенном   нормативными   правовыми   актами   исполнительных   органов</w:t>
      </w:r>
      <w:r/>
    </w:p>
    <w:p>
      <w:pPr>
        <w:pStyle w:val="ConsPlusNonformat"/>
        <w:ind w:left="0" w:hanging="0"/>
        <w:jc w:val="both"/>
      </w:pPr>
      <w:r>
        <w:rPr>
          <w:b w:val="false"/>
          <w:i w:val="false"/>
          <w:strike w:val="false"/>
          <w:dstrike w:val="false"/>
          <w:sz w:val="20"/>
          <w:u w:val="none"/>
        </w:rPr>
        <w:t>государственной  власти  города  Севастополя  с учетом положений настоящего</w:t>
      </w:r>
      <w:r/>
    </w:p>
    <w:p>
      <w:pPr>
        <w:pStyle w:val="ConsPlusNonformat"/>
        <w:ind w:left="0" w:hanging="0"/>
        <w:jc w:val="both"/>
      </w:pPr>
      <w:r>
        <w:rPr>
          <w:b w:val="false"/>
          <w:i w:val="false"/>
          <w:strike w:val="false"/>
          <w:dstrike w:val="false"/>
          <w:sz w:val="20"/>
          <w:u w:val="none"/>
        </w:rPr>
        <w:t>Порядка.</w:t>
      </w:r>
      <w:r/>
    </w:p>
    <w:p>
      <w:pPr>
        <w:pStyle w:val="ConsPlusNonformat"/>
        <w:ind w:left="0" w:hanging="0"/>
        <w:jc w:val="both"/>
      </w:pPr>
      <w:r>
        <w:rPr>
          <w:b w:val="false"/>
          <w:i w:val="false"/>
          <w:strike w:val="false"/>
          <w:dstrike w:val="false"/>
          <w:sz w:val="20"/>
          <w:u w:val="none"/>
        </w:rPr>
        <w:t xml:space="preserve">(п. 1-1 введен  </w:t>
      </w:r>
      <w:hyperlink r:id="rId14">
        <w:r>
          <w:rPr>
            <w:rStyle w:val="Style14"/>
            <w:b w:val="false"/>
            <w:i w:val="false"/>
            <w:strike w:val="false"/>
            <w:dstrike w:val="false"/>
            <w:color w:val="0000FF"/>
            <w:sz w:val="20"/>
            <w:u w:val="none"/>
          </w:rPr>
          <w:t>Постановлением</w:t>
        </w:r>
      </w:hyperlink>
      <w:r>
        <w:rPr>
          <w:b w:val="false"/>
          <w:i w:val="false"/>
          <w:strike w:val="false"/>
          <w:dstrike w:val="false"/>
          <w:sz w:val="20"/>
          <w:u w:val="none"/>
        </w:rPr>
        <w:t xml:space="preserve">  Правительства   Севастополя   от 01.04.2019</w:t>
      </w:r>
      <w:r/>
    </w:p>
    <w:p>
      <w:pPr>
        <w:pStyle w:val="ConsPlusNonformat"/>
        <w:ind w:left="0" w:hanging="0"/>
        <w:jc w:val="both"/>
      </w:pPr>
      <w:r>
        <w:rPr>
          <w:b w:val="false"/>
          <w:i w:val="false"/>
          <w:strike w:val="false"/>
          <w:dstrike w:val="false"/>
          <w:sz w:val="20"/>
          <w:u w:val="none"/>
        </w:rPr>
        <w:t>N 194-ПП)</w:t>
      </w:r>
      <w:r/>
    </w:p>
    <w:p>
      <w:pPr>
        <w:pStyle w:val="ConsPlusNormal"/>
        <w:ind w:left="0" w:firstLine="540"/>
        <w:jc w:val="both"/>
      </w:pPr>
      <w:r>
        <w:rPr>
          <w:b w:val="false"/>
          <w:i w:val="false"/>
          <w:strike w:val="false"/>
          <w:dstrike w:val="false"/>
          <w:sz w:val="20"/>
          <w:u w:val="none"/>
        </w:rPr>
        <w:t>2. Антикоррупционная экспертиза проектов нормативных правовых актов проводится при проведении их правовой экспертизы:</w:t>
      </w:r>
      <w:r/>
    </w:p>
    <w:p>
      <w:pPr>
        <w:pStyle w:val="ConsPlusNormal"/>
        <w:spacing w:before="200" w:after="0"/>
        <w:ind w:left="0" w:firstLine="540"/>
        <w:jc w:val="both"/>
      </w:pPr>
      <w:r>
        <w:rPr>
          <w:b w:val="false"/>
          <w:i w:val="false"/>
          <w:strike w:val="false"/>
          <w:dstrike w:val="false"/>
          <w:sz w:val="20"/>
          <w:u w:val="none"/>
        </w:rPr>
        <w:t>- Правовым управлением Правительства Севастополя (далее - Правовое управление) - в отношении указов Губернатора города Севастополя, постановлений Правительства Севастополя, проектов законов города Севастополя;</w:t>
      </w:r>
      <w:r/>
    </w:p>
    <w:p>
      <w:pPr>
        <w:pStyle w:val="ConsPlusNormal"/>
        <w:spacing w:before="200" w:after="0"/>
        <w:ind w:left="0" w:firstLine="540"/>
        <w:jc w:val="both"/>
      </w:pPr>
      <w:r>
        <w:rPr>
          <w:b w:val="false"/>
          <w:i w:val="false"/>
          <w:strike w:val="false"/>
          <w:dstrike w:val="false"/>
          <w:sz w:val="20"/>
          <w:u w:val="none"/>
        </w:rPr>
        <w:t>- юридическими службами исполнительных органов государственной власти города Севастополя или их государственными гражданскими служащими, уполномоченными в соответствии с должностными обязанностями на осуществление правовой экспертизы правовых актов (далее - юридические службы), - в отношении проектов приказов соответствующих исполнительных органов государственной власти города Севастополя.</w:t>
      </w:r>
      <w:r/>
    </w:p>
    <w:p>
      <w:pPr>
        <w:pStyle w:val="ConsPlusNormal"/>
        <w:spacing w:before="200" w:after="0"/>
        <w:ind w:left="0" w:firstLine="540"/>
        <w:jc w:val="both"/>
      </w:pPr>
      <w:r>
        <w:rPr>
          <w:b w:val="false"/>
          <w:i w:val="false"/>
          <w:strike w:val="false"/>
          <w:dstrike w:val="false"/>
          <w:sz w:val="20"/>
          <w:u w:val="none"/>
        </w:rPr>
        <w:t xml:space="preserve">Антикоррупционная экспертиза проектов указов Губернатора города Севастополя, постановлений Правительства Севастополя, проектов законов города Севастополя проводится в течение срока проведения их правовой экспертизы, определенного постановлениями Правительства Севастополя от 25.12.2015 </w:t>
      </w:r>
      <w:hyperlink r:id="rId15">
        <w:r>
          <w:rPr>
            <w:rStyle w:val="Style14"/>
            <w:b w:val="false"/>
            <w:i w:val="false"/>
            <w:strike w:val="false"/>
            <w:dstrike w:val="false"/>
            <w:color w:val="0000FF"/>
            <w:sz w:val="20"/>
            <w:u w:val="none"/>
          </w:rPr>
          <w:t>N 1303-ПП</w:t>
        </w:r>
      </w:hyperlink>
      <w:r>
        <w:rPr>
          <w:b w:val="false"/>
          <w:i w:val="false"/>
          <w:strike w:val="false"/>
          <w:dstrike w:val="false"/>
          <w:sz w:val="20"/>
          <w:u w:val="none"/>
        </w:rPr>
        <w:t xml:space="preserve"> "Об утверждении Порядка проведения правовой, юридико-технической и лингвистической экспертиз проектов правовых актов Губернатора города Севастополя, Правительства Севастополя, договоров и соглашений, заключаемых Губернатором города Севастополя от имени города Севастополя", от 02.02.2017 </w:t>
      </w:r>
      <w:hyperlink r:id="rId16">
        <w:r>
          <w:rPr>
            <w:rStyle w:val="Style14"/>
            <w:b w:val="false"/>
            <w:i w:val="false"/>
            <w:strike w:val="false"/>
            <w:dstrike w:val="false"/>
            <w:color w:val="0000FF"/>
            <w:sz w:val="20"/>
            <w:u w:val="none"/>
          </w:rPr>
          <w:t>N 60-ПП</w:t>
        </w:r>
      </w:hyperlink>
      <w:r>
        <w:rPr>
          <w:b w:val="false"/>
          <w:i w:val="false"/>
          <w:strike w:val="false"/>
          <w:dstrike w:val="false"/>
          <w:sz w:val="20"/>
          <w:u w:val="none"/>
        </w:rPr>
        <w:t xml:space="preserve"> "Об утверждении Регламента законопроектной деятельности в Правительстве Севастополя и внесении изменений в постановление Правительства Севастополя от 24.11.2015 N 1084-ПП "Об утверждении Регламента Правительства Севастополя".</w:t>
      </w:r>
      <w:r/>
    </w:p>
    <w:p>
      <w:pPr>
        <w:pStyle w:val="ConsPlusNormal"/>
        <w:ind w:left="0" w:hanging="0"/>
        <w:jc w:val="both"/>
      </w:pPr>
      <w:r>
        <w:rPr>
          <w:b w:val="false"/>
          <w:i w:val="false"/>
          <w:strike w:val="false"/>
          <w:dstrike w:val="false"/>
          <w:sz w:val="20"/>
          <w:u w:val="none"/>
        </w:rPr>
        <w:t xml:space="preserve">(в ред. </w:t>
      </w:r>
      <w:hyperlink r:id="rId17">
        <w:r>
          <w:rPr>
            <w:rStyle w:val="Style14"/>
            <w:b w:val="false"/>
            <w:i w:val="false"/>
            <w:strike w:val="false"/>
            <w:dstrike w:val="false"/>
            <w:color w:val="0000FF"/>
            <w:sz w:val="20"/>
            <w:u w:val="none"/>
          </w:rPr>
          <w:t>Постановления</w:t>
        </w:r>
      </w:hyperlink>
      <w:r>
        <w:rPr>
          <w:b w:val="false"/>
          <w:i w:val="false"/>
          <w:strike w:val="false"/>
          <w:dstrike w:val="false"/>
          <w:sz w:val="20"/>
          <w:u w:val="none"/>
        </w:rPr>
        <w:t xml:space="preserve"> Правительства Севастополя от 01.04.2019 N 194-ПП)</w:t>
      </w:r>
      <w:r/>
    </w:p>
    <w:p>
      <w:pPr>
        <w:pStyle w:val="ConsPlusNormal"/>
        <w:spacing w:before="200" w:after="0"/>
        <w:ind w:left="0" w:firstLine="540"/>
        <w:jc w:val="both"/>
      </w:pPr>
      <w:r>
        <w:rPr>
          <w:b w:val="false"/>
          <w:i w:val="false"/>
          <w:strike w:val="false"/>
          <w:dstrike w:val="false"/>
          <w:sz w:val="20"/>
          <w:u w:val="none"/>
        </w:rPr>
        <w:t>3. Антикоррупционная экспертиза нормативных правовых актов проводится Правовым управлением и юридическими службами при мониторинге их применения:</w:t>
      </w:r>
      <w:r/>
    </w:p>
    <w:p>
      <w:pPr>
        <w:pStyle w:val="ConsPlusNormal"/>
        <w:spacing w:before="200" w:after="0"/>
        <w:ind w:left="0" w:firstLine="540"/>
        <w:jc w:val="both"/>
      </w:pPr>
      <w:r>
        <w:rPr>
          <w:b w:val="false"/>
          <w:i w:val="false"/>
          <w:strike w:val="false"/>
          <w:dstrike w:val="false"/>
          <w:sz w:val="20"/>
          <w:u w:val="none"/>
        </w:rPr>
        <w:t>- в соответствии с планом мониторинга правоприменения, утвержденным Правительством Российской Федерации;</w:t>
      </w:r>
      <w:r/>
    </w:p>
    <w:p>
      <w:pPr>
        <w:pStyle w:val="ConsPlusNormal"/>
        <w:spacing w:before="200" w:after="0"/>
        <w:ind w:left="0" w:firstLine="540"/>
        <w:jc w:val="both"/>
      </w:pPr>
      <w:r>
        <w:rPr>
          <w:b w:val="false"/>
          <w:i w:val="false"/>
          <w:strike w:val="false"/>
          <w:dstrike w:val="false"/>
          <w:sz w:val="20"/>
          <w:u w:val="none"/>
        </w:rPr>
        <w:t>- в соответствии с планом мониторинга правоприменения, утвержденным Правительством Севастополя (исполнительным органом государственной власти города Севастополя);</w:t>
      </w:r>
      <w:r/>
    </w:p>
    <w:p>
      <w:pPr>
        <w:pStyle w:val="ConsPlusNormal"/>
        <w:spacing w:before="200" w:after="0"/>
        <w:ind w:left="0" w:firstLine="540"/>
        <w:jc w:val="both"/>
      </w:pPr>
      <w:r>
        <w:rPr>
          <w:b w:val="false"/>
          <w:i w:val="false"/>
          <w:strike w:val="false"/>
          <w:dstrike w:val="false"/>
          <w:sz w:val="20"/>
          <w:u w:val="none"/>
        </w:rPr>
        <w:t>- по поручению Губернатора города Севастополя, Правительства Севастополя, руководителя исполнительного органа государственной власти города Севастополя;</w:t>
      </w:r>
      <w:r/>
    </w:p>
    <w:p>
      <w:pPr>
        <w:pStyle w:val="ConsPlusNormal"/>
        <w:spacing w:before="200" w:after="0"/>
        <w:ind w:left="0" w:firstLine="540"/>
        <w:jc w:val="both"/>
      </w:pPr>
      <w:r>
        <w:rPr>
          <w:b w:val="false"/>
          <w:i w:val="false"/>
          <w:strike w:val="false"/>
          <w:dstrike w:val="false"/>
          <w:sz w:val="20"/>
          <w:u w:val="none"/>
        </w:rPr>
        <w:t>- в иных случаях, предусмотренных законодательством.</w:t>
      </w:r>
      <w:r/>
    </w:p>
    <w:p>
      <w:pPr>
        <w:pStyle w:val="ConsPlusNormal"/>
        <w:spacing w:before="200" w:after="0"/>
        <w:ind w:left="0" w:firstLine="540"/>
        <w:jc w:val="both"/>
      </w:pPr>
      <w:r>
        <w:rPr>
          <w:b w:val="false"/>
          <w:i w:val="false"/>
          <w:strike w:val="false"/>
          <w:dstrike w:val="false"/>
          <w:sz w:val="20"/>
          <w:u w:val="none"/>
        </w:rPr>
        <w:t>Исполнительные органы государственной власти города Севастополя проводят антикоррупционную экспертизу нормативных правовых актов в соответствующих отраслях законодательства (группе нормативных правовых актов).</w:t>
      </w:r>
      <w:r/>
    </w:p>
    <w:p>
      <w:pPr>
        <w:pStyle w:val="ConsPlusNormal"/>
        <w:spacing w:before="200" w:after="0"/>
        <w:ind w:left="0" w:firstLine="540"/>
        <w:jc w:val="both"/>
      </w:pPr>
      <w:r>
        <w:rPr>
          <w:b w:val="false"/>
          <w:i w:val="false"/>
          <w:strike w:val="false"/>
          <w:dstrike w:val="false"/>
          <w:sz w:val="20"/>
          <w:u w:val="none"/>
        </w:rPr>
        <w:t xml:space="preserve">4. Антикоррупционная экспертиза проводится в соответствии с настоящим Порядком согласно </w:t>
      </w:r>
      <w:hyperlink r:id="rId18">
        <w:r>
          <w:rPr>
            <w:rStyle w:val="Style14"/>
            <w:b w:val="false"/>
            <w:i w:val="false"/>
            <w:strike w:val="false"/>
            <w:dstrike w:val="false"/>
            <w:color w:val="0000FF"/>
            <w:sz w:val="20"/>
            <w:u w:val="none"/>
          </w:rPr>
          <w:t>методике</w:t>
        </w:r>
      </w:hyperlink>
      <w:r>
        <w:rPr>
          <w:b w:val="false"/>
          <w:i w:val="false"/>
          <w:strike w:val="false"/>
          <w:dstrike w:val="false"/>
          <w:sz w:val="20"/>
          <w:u w:val="none"/>
        </w:rP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N 96 "Об антикоррупционной экспертизе нормативных правовых актов и проектов нормативных правовых актов", и </w:t>
      </w:r>
      <w:hyperlink r:id="rId19">
        <w:r>
          <w:rPr>
            <w:rStyle w:val="Style14"/>
            <w:b w:val="false"/>
            <w:i w:val="false"/>
            <w:strike w:val="false"/>
            <w:dstrike w:val="false"/>
            <w:color w:val="0000FF"/>
            <w:sz w:val="20"/>
            <w:u w:val="none"/>
          </w:rPr>
          <w:t>методике</w:t>
        </w:r>
      </w:hyperlink>
      <w:r>
        <w:rPr>
          <w:b w:val="false"/>
          <w:i w:val="false"/>
          <w:strike w:val="false"/>
          <w:dstrike w:val="false"/>
          <w:sz w:val="20"/>
          <w:u w:val="none"/>
        </w:rPr>
        <w:t xml:space="preserve"> осуществления мониторинга правоприменения в Российской Федерации, утвержденной постановлением Правительства Российской Федерации от 19.08.2011 N 694 "Об утверждении методики осуществления мониторинга правоприменения в Российской Федерации".</w:t>
      </w:r>
      <w:r/>
    </w:p>
    <w:p>
      <w:pPr>
        <w:pStyle w:val="ConsPlusNormal"/>
        <w:spacing w:before="200" w:after="0"/>
        <w:ind w:left="0" w:firstLine="540"/>
        <w:jc w:val="both"/>
      </w:pPr>
      <w:bookmarkStart w:id="1" w:name="Par66"/>
      <w:bookmarkEnd w:id="1"/>
      <w:r>
        <w:rPr>
          <w:b w:val="false"/>
          <w:i w:val="false"/>
          <w:strike w:val="false"/>
          <w:dstrike w:val="false"/>
          <w:sz w:val="20"/>
          <w:u w:val="none"/>
        </w:rPr>
        <w:t>5. Результаты антикоррупционной экспертизы нормативных правовых актов и проектов нормативных правовых актов отражаются в заключении по результатам проведения антикоррупционной экспертизы или могут являться частью заключения, которое составляется по результатам проведения правовой экспертизы.</w:t>
      </w:r>
      <w:r/>
    </w:p>
    <w:p>
      <w:pPr>
        <w:pStyle w:val="ConsPlusNormal"/>
        <w:spacing w:before="200" w:after="0"/>
        <w:ind w:left="0" w:firstLine="540"/>
        <w:jc w:val="both"/>
      </w:pPr>
      <w:r>
        <w:rPr>
          <w:b w:val="false"/>
          <w:i w:val="false"/>
          <w:strike w:val="false"/>
          <w:dstrike w:val="false"/>
          <w:sz w:val="20"/>
          <w:u w:val="none"/>
        </w:rPr>
        <w:t xml:space="preserve">В случае выявления в нормативных правовых актах, проектах нормативных правовых актов коррупциогенных факторов заключения, указанные в </w:t>
      </w:r>
      <w:hyperlink w:anchor="Par66">
        <w:r>
          <w:rPr>
            <w:rStyle w:val="Style14"/>
            <w:b w:val="false"/>
            <w:i w:val="false"/>
            <w:strike w:val="false"/>
            <w:dstrike w:val="false"/>
            <w:color w:val="0000FF"/>
            <w:sz w:val="20"/>
            <w:u w:val="none"/>
          </w:rPr>
          <w:t>абзаце первом</w:t>
        </w:r>
      </w:hyperlink>
      <w:r>
        <w:rPr>
          <w:b w:val="false"/>
          <w:i w:val="false"/>
          <w:strike w:val="false"/>
          <w:dstrike w:val="false"/>
          <w:sz w:val="20"/>
          <w:u w:val="none"/>
        </w:rPr>
        <w:t xml:space="preserve"> настоящего пункта, должны содержать соответствующие обоснования и предложения о способах их устранения.</w:t>
      </w:r>
      <w:r/>
    </w:p>
    <w:p>
      <w:pPr>
        <w:pStyle w:val="ConsPlusNormal"/>
        <w:spacing w:before="200" w:after="0"/>
        <w:ind w:left="0" w:firstLine="540"/>
        <w:jc w:val="both"/>
      </w:pPr>
      <w:r>
        <w:rPr>
          <w:b w:val="false"/>
          <w:i w:val="false"/>
          <w:strike w:val="false"/>
          <w:dstrike w:val="false"/>
          <w:sz w:val="20"/>
          <w:u w:val="none"/>
        </w:rPr>
        <w:t>В случае если по результатам антикоррупционной экспертизы проектов нормативных правовых актов коррупциогенные факторы не выявлены, заключение может не составляться. Отсутствие нарушений антикоррупционного законодательства и коррупциогенных факторов подтверждается визированием проекта правового акта в установленном порядке.</w:t>
      </w:r>
      <w:r/>
    </w:p>
    <w:p>
      <w:pPr>
        <w:pStyle w:val="ConsPlusNormal"/>
        <w:spacing w:before="200" w:after="0"/>
        <w:ind w:left="0" w:firstLine="540"/>
        <w:jc w:val="both"/>
      </w:pPr>
      <w:r>
        <w:rPr>
          <w:b w:val="false"/>
          <w:i w:val="false"/>
          <w:strike w:val="false"/>
          <w:dstrike w:val="false"/>
          <w:sz w:val="20"/>
          <w:u w:val="none"/>
        </w:rPr>
        <w:t xml:space="preserve">6. Результаты антикоррупционной экспертизы подлежат обязательному рассмотрению и учитываются при доработке нормативного правового акта, проекта нормативного правового акта, урегулировании разногласий, возникающих при оценке выявленных коррупциогенных факторов, в порядке, установленном </w:t>
      </w:r>
      <w:hyperlink r:id="rId20">
        <w:r>
          <w:rPr>
            <w:rStyle w:val="Style14"/>
            <w:b w:val="false"/>
            <w:i w:val="false"/>
            <w:strike w:val="false"/>
            <w:dstrike w:val="false"/>
            <w:color w:val="0000FF"/>
            <w:sz w:val="20"/>
            <w:u w:val="none"/>
          </w:rPr>
          <w:t>Регламентом</w:t>
        </w:r>
      </w:hyperlink>
      <w:r>
        <w:rPr>
          <w:b w:val="false"/>
          <w:i w:val="false"/>
          <w:strike w:val="false"/>
          <w:dstrike w:val="false"/>
          <w:sz w:val="20"/>
          <w:u w:val="none"/>
        </w:rPr>
        <w:t xml:space="preserve"> Правительства Севастополя.</w:t>
      </w:r>
      <w:r/>
    </w:p>
    <w:p>
      <w:pPr>
        <w:pStyle w:val="ConsPlusNormal"/>
        <w:ind w:left="0" w:firstLine="540"/>
        <w:jc w:val="both"/>
        <w:rPr>
          <w:dstrike w:val="false"/>
          <w:strike w:val="false"/>
          <w:sz w:val="20"/>
          <w:i w:val="false"/>
          <w:u w:val="none"/>
          <w:b w:val="false"/>
          <w:sz w:val="20"/>
          <w:i w:val="false"/>
          <w:b w:val="false"/>
          <w:szCs w:val="24"/>
          <w:rFonts w:ascii="Arial" w:hAnsi="Arial" w:eastAsia="Arial" w:cs="Courier New"/>
        </w:rPr>
      </w:pPr>
      <w:r>
        <w:rPr>
          <w:b w:val="false"/>
          <w:i w:val="false"/>
          <w:strike w:val="false"/>
          <w:dstrike w:val="false"/>
          <w:sz w:val="20"/>
          <w:u w:val="none"/>
        </w:rPr>
      </w:r>
      <w:r/>
    </w:p>
    <w:p>
      <w:pPr>
        <w:pStyle w:val="ConsPlusNormal"/>
        <w:ind w:left="0" w:firstLine="540"/>
        <w:jc w:val="both"/>
        <w:rPr>
          <w:dstrike w:val="false"/>
          <w:strike w:val="false"/>
          <w:sz w:val="20"/>
          <w:i w:val="false"/>
          <w:u w:val="none"/>
          <w:b w:val="false"/>
          <w:sz w:val="20"/>
          <w:i w:val="false"/>
          <w:b w:val="false"/>
          <w:szCs w:val="24"/>
          <w:rFonts w:ascii="Arial" w:hAnsi="Arial" w:eastAsia="Arial" w:cs="Courier New"/>
        </w:rPr>
      </w:pPr>
      <w:r>
        <w:rPr>
          <w:b w:val="false"/>
          <w:i w:val="false"/>
          <w:strike w:val="false"/>
          <w:dstrike w:val="false"/>
          <w:sz w:val="20"/>
          <w:u w:val="none"/>
        </w:rPr>
      </w:r>
      <w:r/>
    </w:p>
    <w:p>
      <w:pPr>
        <w:pStyle w:val="ConsPlusNormal"/>
        <w:pBdr>
          <w:top w:val="single" w:sz="6" w:space="0" w:color="000001"/>
        </w:pBdr>
        <w:spacing w:before="100" w:after="100"/>
        <w:ind w:left="0" w:hanging="0"/>
        <w:jc w:val="both"/>
        <w:rPr>
          <w:dstrike w:val="false"/>
          <w:strike w:val="false"/>
          <w:sz w:val="20"/>
          <w:i w:val="false"/>
          <w:u w:val="none"/>
          <w:b w:val="false"/>
          <w:sz w:val="20"/>
          <w:i w:val="false"/>
          <w:b w:val="false"/>
          <w:szCs w:val="24"/>
          <w:rFonts w:ascii="Arial" w:hAnsi="Arial" w:eastAsia="Arial" w:cs="Courier New"/>
        </w:rPr>
      </w:pPr>
      <w:r>
        <w:rPr/>
      </w:r>
      <w:r/>
    </w:p>
    <w:sectPr>
      <w:headerReference w:type="default" r:id="rId21"/>
      <w:footerReference w:type="default" r:id="rId22"/>
      <w:type w:val="nextPage"/>
      <w:pgSz w:w="11906" w:h="16838"/>
      <w:pgMar w:left="1133" w:right="566" w:header="0" w:top="1440" w:footer="0" w:bottom="1440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  <w:font w:name="Courier New">
    <w:charset w:val="01"/>
    <w:family w:val="roman"/>
    <w:pitch w:val="variable"/>
  </w:font>
  <w:font w:name="Tahoma">
    <w:charset w:val="01"/>
    <w:family w:val="roman"/>
    <w:pitch w:val="variable"/>
  </w:font>
  <w:font w:name="0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nsPlusNormal"/>
      <w:pBdr>
        <w:bottom w:val="single" w:sz="12" w:space="0" w:color="000001"/>
      </w:pBdr>
      <w:jc w:val="center"/>
      <w:rPr>
        <w:dstrike w:val="false"/>
        <w:strike w:val="false"/>
        <w:sz w:val="1"/>
        <w:i w:val="false"/>
        <w:u w:val="none"/>
        <w:b w:val="false"/>
        <w:sz w:val="1"/>
        <w:i w:val="false"/>
        <w:b w:val="false"/>
        <w:szCs w:val="24"/>
        <w:rFonts w:ascii="Arial" w:hAnsi="Arial" w:eastAsia="Arial" w:cs="Courier New"/>
      </w:rPr>
    </w:pPr>
    <w:r>
      <w:rPr>
        <w:sz w:val="1"/>
      </w:rPr>
    </w:r>
    <w:r/>
  </w:p>
  <w:tbl>
    <w:tblPr>
      <w:tblW w:w="10207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3367"/>
      <w:gridCol w:w="3469"/>
      <w:gridCol w:w="3371"/>
    </w:tblGrid>
    <w:tr>
      <w:trPr>
        <w:trHeight w:val="1663" w:hRule="exact"/>
      </w:trPr>
      <w:tc>
        <w:tcPr>
          <w:tcW w:w="3367" w:type="dxa"/>
          <w:tcBorders/>
          <w:shd w:fill="auto" w:val="clear"/>
          <w:vAlign w:val="center"/>
        </w:tcPr>
        <w:p>
          <w:pPr>
            <w:pStyle w:val="ConsPlusNormal"/>
            <w:jc w:val="left"/>
          </w:pPr>
          <w:r>
            <w:rPr>
              <w:rFonts w:ascii="0" w:hAnsi="0"/>
              <w:b/>
              <w:i w:val="false"/>
              <w:color w:val="F58220"/>
              <w:sz w:val="28"/>
            </w:rPr>
            <w:t>КонсультантПлюс</w:t>
          </w:r>
          <w:r>
            <w:rPr/>
            <w:br/>
          </w:r>
          <w:r>
            <w:rPr>
              <w:rFonts w:ascii="0" w:hAnsi="0"/>
              <w:b/>
              <w:i w:val="false"/>
              <w:color w:val="000000"/>
              <w:sz w:val="16"/>
            </w:rPr>
            <w:t>надежная правовая поддержка</w:t>
          </w:r>
          <w:r/>
        </w:p>
      </w:tc>
      <w:tc>
        <w:tcPr>
          <w:tcW w:w="3469" w:type="dxa"/>
          <w:tcBorders/>
          <w:shd w:fill="auto" w:val="clear"/>
          <w:vAlign w:val="center"/>
        </w:tcPr>
        <w:p>
          <w:pPr>
            <w:pStyle w:val="ConsPlusNormal"/>
            <w:jc w:val="center"/>
          </w:pPr>
          <w:hyperlink r:id="rId1">
            <w:r>
              <w:rPr>
                <w:rStyle w:val="Style14"/>
                <w:rFonts w:ascii="0" w:hAnsi="0"/>
                <w:b/>
                <w:i w:val="false"/>
                <w:color w:val="0000FF"/>
                <w:sz w:val="20"/>
              </w:rPr>
              <w:t>www.consultant.ru</w:t>
            </w:r>
          </w:hyperlink>
          <w:r/>
        </w:p>
      </w:tc>
      <w:tc>
        <w:tcPr>
          <w:tcW w:w="3371" w:type="dxa"/>
          <w:tcBorders/>
          <w:shd w:fill="auto" w:val="clear"/>
          <w:vAlign w:val="center"/>
        </w:tcPr>
        <w:p>
          <w:pPr>
            <w:pStyle w:val="ConsPlusNormal"/>
            <w:jc w:val="right"/>
          </w:pPr>
          <w:r>
            <w:rPr>
              <w:rFonts w:ascii="0" w:hAnsi="0"/>
              <w:b w:val="false"/>
              <w:i w:val="false"/>
              <w:sz w:val="20"/>
            </w:rPr>
            <w:t xml:space="preserve">Страница </w:t>
          </w:r>
          <w:r>
            <w:fldChar w:fldCharType="begin"/>
          </w:r>
          <w:r>
            <w:instrText>\PAGE</w:instrText>
          </w:r>
          <w:r>
            <w:fldChar w:fldCharType="separate"/>
          </w:r>
          <w:bookmarkStart w:id="2" w:name="__Fieldmark__2978_1522450659"/>
          <w:r>
            <w:rPr>
              <w:rFonts w:ascii="0" w:hAnsi="0"/>
              <w:b w:val="false"/>
              <w:i w:val="false"/>
              <w:sz w:val="20"/>
            </w:rPr>
          </w:r>
          <w:r>
            <w:rPr>
              <w:rFonts w:ascii="0" w:hAnsi="0"/>
              <w:b w:val="false"/>
              <w:i w:val="false"/>
              <w:sz w:val="20"/>
            </w:rPr>
          </w:r>
          <w:r>
            <w:fldChar w:fldCharType="end"/>
          </w:r>
          <w:bookmarkEnd w:id="2"/>
          <w:r>
            <w:rPr>
              <w:rFonts w:ascii="0" w:hAnsi="0"/>
              <w:b w:val="false"/>
              <w:i w:val="false"/>
              <w:sz w:val="20"/>
            </w:rPr>
            <w:t xml:space="preserve"> из </w:t>
          </w:r>
          <w:r>
            <w:fldChar w:fldCharType="begin"/>
          </w:r>
          <w:r>
            <w:instrText>\NUMPAGES</w:instrText>
          </w:r>
          <w:r>
            <w:fldChar w:fldCharType="separate"/>
          </w:r>
          <w:bookmarkStart w:id="3" w:name="__Fieldmark__2981_1522450659"/>
          <w:r>
            <w:rPr>
              <w:rFonts w:ascii="0" w:hAnsi="0"/>
              <w:b w:val="false"/>
              <w:i w:val="false"/>
              <w:sz w:val="20"/>
            </w:rPr>
          </w:r>
          <w:bookmarkEnd w:id="3"/>
          <w:r>
            <w:rPr>
              <w:rFonts w:ascii="0" w:hAnsi="0"/>
              <w:b w:val="false"/>
              <w:i w:val="false"/>
              <w:sz w:val="20"/>
            </w:rPr>
          </w:r>
          <w:r>
            <w:fldChar w:fldCharType="end"/>
          </w:r>
          <w:r/>
        </w:p>
      </w:tc>
    </w:tr>
  </w:tbl>
  <w:p>
    <w:pPr>
      <w:pStyle w:val="ConsPlusNormal"/>
      <w:rPr>
        <w:dstrike w:val="false"/>
        <w:strike w:val="false"/>
        <w:sz w:val="1"/>
        <w:i w:val="false"/>
        <w:u w:val="none"/>
        <w:b w:val="false"/>
        <w:sz w:val="1"/>
        <w:i w:val="false"/>
        <w:b w:val="false"/>
        <w:szCs w:val="24"/>
        <w:rFonts w:ascii="Arial" w:hAnsi="Arial" w:eastAsia="Arial" w:cs="Courier New"/>
      </w:rPr>
    </w:pPr>
    <w:r>
      <w:rPr>
        <w:sz w:val="1"/>
      </w:rPr>
    </w:r>
    <w:r/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10207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5612"/>
      <w:gridCol w:w="511"/>
      <w:gridCol w:w="4084"/>
    </w:tblGrid>
    <w:tr>
      <w:trPr>
        <w:trHeight w:val="1683" w:hRule="exact"/>
      </w:trPr>
      <w:tc>
        <w:tcPr>
          <w:tcW w:w="5612" w:type="dxa"/>
          <w:tcBorders/>
          <w:shd w:fill="auto" w:val="clear"/>
          <w:vAlign w:val="center"/>
        </w:tcPr>
        <w:p>
          <w:pPr>
            <w:pStyle w:val="ConsPlusNormal"/>
            <w:jc w:val="left"/>
          </w:pPr>
          <w:r>
            <w:rPr>
              <w:rFonts w:ascii="0" w:hAnsi="0"/>
              <w:b w:val="false"/>
              <w:i w:val="false"/>
              <w:sz w:val="16"/>
            </w:rPr>
            <w:t>Постановление Правительства Севастополя от 21.03.2016 N 189-ПП</w:t>
          </w:r>
          <w:r>
            <w:rPr/>
            <w:br/>
          </w:r>
          <w:r>
            <w:rPr>
              <w:rFonts w:ascii="0" w:hAnsi="0"/>
              <w:b w:val="false"/>
              <w:i w:val="false"/>
              <w:sz w:val="16"/>
            </w:rPr>
            <w:t>(ред. от 01.04.2019)</w:t>
          </w:r>
          <w:r>
            <w:rPr/>
            <w:br/>
          </w:r>
          <w:r>
            <w:rPr>
              <w:rFonts w:ascii="0" w:hAnsi="0"/>
              <w:b w:val="false"/>
              <w:i w:val="false"/>
              <w:sz w:val="16"/>
            </w:rPr>
            <w:t>"Об утверждении Порядка проведения а...</w:t>
          </w:r>
          <w:r/>
        </w:p>
      </w:tc>
      <w:tc>
        <w:tcPr>
          <w:tcW w:w="511" w:type="dxa"/>
          <w:tcBorders/>
          <w:shd w:fill="auto" w:val="clear"/>
          <w:vAlign w:val="center"/>
        </w:tcPr>
        <w:p>
          <w:pPr>
            <w:pStyle w:val="ConsPlusNormal"/>
            <w:jc w:val="center"/>
            <w:rPr>
              <w:dstrike w:val="false"/>
              <w:strike w:val="false"/>
              <w:sz w:val="20"/>
              <w:i w:val="false"/>
              <w:u w:val="none"/>
              <w:b w:val="false"/>
              <w:sz w:val="20"/>
              <w:i w:val="false"/>
              <w:b w:val="false"/>
              <w:szCs w:val="24"/>
              <w:rFonts w:ascii="Arial" w:hAnsi="Arial" w:eastAsia="Arial" w:cs="Courier New"/>
            </w:rPr>
          </w:pPr>
          <w:r>
            <w:rPr/>
          </w:r>
          <w:r/>
        </w:p>
        <w:p>
          <w:pPr>
            <w:pStyle w:val="ConsPlusNormal"/>
            <w:jc w:val="center"/>
            <w:rPr>
              <w:dstrike w:val="false"/>
              <w:strike w:val="false"/>
              <w:sz w:val="20"/>
              <w:i w:val="false"/>
              <w:u w:val="none"/>
              <w:b w:val="false"/>
              <w:sz w:val="20"/>
              <w:i w:val="false"/>
              <w:b w:val="false"/>
              <w:szCs w:val="24"/>
              <w:rFonts w:ascii="Arial" w:hAnsi="Arial" w:eastAsia="Arial" w:cs="Courier New"/>
            </w:rPr>
          </w:pPr>
          <w:r>
            <w:rPr/>
          </w:r>
          <w:r/>
        </w:p>
      </w:tc>
      <w:tc>
        <w:tcPr>
          <w:tcW w:w="4084" w:type="dxa"/>
          <w:tcBorders/>
          <w:shd w:fill="auto" w:val="clear"/>
          <w:vAlign w:val="center"/>
        </w:tcPr>
        <w:p>
          <w:pPr>
            <w:pStyle w:val="ConsPlusNormal"/>
            <w:jc w:val="right"/>
          </w:pPr>
          <w:r>
            <w:rPr>
              <w:rFonts w:ascii="0" w:hAnsi="0"/>
              <w:b w:val="false"/>
              <w:i w:val="false"/>
              <w:sz w:val="18"/>
            </w:rPr>
            <w:t xml:space="preserve">Документ предоставлен </w:t>
          </w:r>
          <w:hyperlink r:id="rId1">
            <w:r>
              <w:rPr>
                <w:rStyle w:val="Style14"/>
                <w:rFonts w:ascii="0" w:hAnsi="0"/>
                <w:b w:val="false"/>
                <w:i w:val="false"/>
                <w:color w:val="0000FF"/>
                <w:sz w:val="18"/>
              </w:rPr>
              <w:t>КонсультантПлюс</w:t>
            </w:r>
          </w:hyperlink>
          <w:r>
            <w:rPr/>
            <w:br/>
          </w:r>
          <w:r>
            <w:rPr>
              <w:rFonts w:ascii="0" w:hAnsi="0"/>
              <w:b w:val="false"/>
              <w:i w:val="false"/>
              <w:sz w:val="16"/>
            </w:rPr>
            <w:t>Дата сохранения: 16.05.2019</w:t>
          </w:r>
          <w:r/>
        </w:p>
      </w:tc>
    </w:tr>
  </w:tbl>
  <w:p>
    <w:pPr>
      <w:pStyle w:val="ConsPlusNormal"/>
      <w:pBdr>
        <w:bottom w:val="single" w:sz="12" w:space="0" w:color="000001"/>
      </w:pBdr>
      <w:jc w:val="center"/>
      <w:rPr>
        <w:dstrike w:val="false"/>
        <w:strike w:val="false"/>
        <w:sz w:val="1"/>
        <w:i w:val="false"/>
        <w:u w:val="none"/>
        <w:b w:val="false"/>
        <w:sz w:val="1"/>
        <w:i w:val="false"/>
        <w:b w:val="false"/>
        <w:szCs w:val="24"/>
        <w:rFonts w:ascii="Arial" w:hAnsi="Arial" w:eastAsia="Arial" w:cs="Courier New"/>
      </w:rPr>
    </w:pPr>
    <w:r>
      <w:rPr>
        <w:sz w:val="1"/>
      </w:rPr>
    </w:r>
    <w:r/>
  </w:p>
  <w:p>
    <w:pPr>
      <w:pStyle w:val="ConsPlusNormal"/>
      <w:jc w:val="center"/>
    </w:pPr>
    <w:r>
      <w:rPr>
        <w:sz w:val="10"/>
      </w:rPr>
      <w:t xml:space="preserve"> </w:t>
    </w:r>
    <w:r/>
  </w:p>
</w:hdr>
</file>

<file path=word/settings.xml><?xml version="1.0" encoding="utf-8"?>
<w:settings xmlns:w="http://schemas.openxmlformats.org/wordprocessingml/2006/main">
  <w:zoom w:percent="140"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AR PL UMing HK" w:cs="Lohit Devanagari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</w:pPr>
    <w:rPr>
      <w:rFonts w:ascii="Liberation Serif" w:hAnsi="Liberation Serif" w:eastAsia="AR PL UMing HK" w:cs="Lohit Devanagari"/>
      <w:color w:val="auto"/>
      <w:sz w:val="24"/>
      <w:szCs w:val="24"/>
      <w:lang w:val="ru-RU" w:eastAsia="zh-CN" w:bidi="hi-I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pPr>
      <w:keepNext/>
      <w:spacing w:before="240" w:after="120"/>
    </w:pPr>
    <w:rPr>
      <w:rFonts w:ascii="Liberation Sans" w:hAnsi="Liberation Sans" w:eastAsia="AR PL UMing HK" w:cs="Lohit Devanagari"/>
      <w:sz w:val="28"/>
      <w:szCs w:val="28"/>
    </w:rPr>
  </w:style>
  <w:style w:type="paragraph" w:styleId="Style16">
    <w:name w:val="Основной текст"/>
    <w:basedOn w:val="Normal"/>
    <w:pPr>
      <w:spacing w:lineRule="auto" w:line="288" w:before="0" w:after="140"/>
    </w:pPr>
    <w:rPr/>
  </w:style>
  <w:style w:type="paragraph" w:styleId="Style17">
    <w:name w:val="Список"/>
    <w:basedOn w:val="Style16"/>
    <w:pPr/>
    <w:rPr>
      <w:rFonts w:cs="Lohit Devanagari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pPr>
      <w:suppressLineNumbers/>
    </w:pPr>
    <w:rPr>
      <w:rFonts w:cs="Lohit Devanagari"/>
    </w:rPr>
  </w:style>
  <w:style w:type="paragraph" w:styleId="ConsPlusNormal">
    <w:name w:val="  ConsPlusNormal"/>
    <w:pPr>
      <w:widowControl/>
      <w:suppressAutoHyphens w:val="true"/>
      <w:bidi w:val="0"/>
      <w:jc w:val="left"/>
    </w:pPr>
    <w:rPr>
      <w:rFonts w:ascii="Arial" w:hAnsi="Arial" w:eastAsia="Arial" w:cs="Courier New"/>
      <w:b w:val="false"/>
      <w:i w:val="false"/>
      <w:strike w:val="false"/>
      <w:dstrike w:val="false"/>
      <w:color w:val="auto"/>
      <w:sz w:val="20"/>
      <w:szCs w:val="24"/>
      <w:u w:val="none"/>
      <w:lang w:val="ru-RU" w:eastAsia="zh-CN" w:bidi="hi-IN"/>
    </w:rPr>
  </w:style>
  <w:style w:type="paragraph" w:styleId="ConsPlusNonformat">
    <w:name w:val="  ConsPlusNonformat"/>
    <w:pPr>
      <w:widowControl/>
      <w:suppressAutoHyphens w:val="true"/>
      <w:bidi w:val="0"/>
      <w:jc w:val="left"/>
    </w:pPr>
    <w:rPr>
      <w:rFonts w:ascii="Courier New" w:hAnsi="Courier New" w:eastAsia="Arial" w:cs="Courier New"/>
      <w:b w:val="false"/>
      <w:i w:val="false"/>
      <w:strike w:val="false"/>
      <w:dstrike w:val="false"/>
      <w:color w:val="auto"/>
      <w:sz w:val="20"/>
      <w:szCs w:val="24"/>
      <w:u w:val="none"/>
      <w:lang w:val="ru-RU" w:eastAsia="zh-CN" w:bidi="hi-IN"/>
    </w:rPr>
  </w:style>
  <w:style w:type="paragraph" w:styleId="ConsPlusTitle">
    <w:name w:val="  ConsPlusTitle"/>
    <w:pPr>
      <w:widowControl/>
      <w:suppressAutoHyphens w:val="true"/>
      <w:bidi w:val="0"/>
      <w:jc w:val="left"/>
    </w:pPr>
    <w:rPr>
      <w:rFonts w:ascii="Arial" w:hAnsi="Arial" w:eastAsia="Arial" w:cs="Courier New"/>
      <w:b/>
      <w:i w:val="false"/>
      <w:strike w:val="false"/>
      <w:dstrike w:val="false"/>
      <w:color w:val="auto"/>
      <w:sz w:val="20"/>
      <w:szCs w:val="24"/>
      <w:u w:val="none"/>
      <w:lang w:val="ru-RU" w:eastAsia="zh-CN" w:bidi="hi-IN"/>
    </w:rPr>
  </w:style>
  <w:style w:type="paragraph" w:styleId="ConsPlusCell">
    <w:name w:val="  ConsPlusCell"/>
    <w:pPr>
      <w:widowControl/>
      <w:suppressAutoHyphens w:val="true"/>
      <w:bidi w:val="0"/>
      <w:jc w:val="left"/>
    </w:pPr>
    <w:rPr>
      <w:rFonts w:ascii="Courier New" w:hAnsi="Courier New" w:eastAsia="Arial" w:cs="Courier New"/>
      <w:b w:val="false"/>
      <w:i w:val="false"/>
      <w:strike w:val="false"/>
      <w:dstrike w:val="false"/>
      <w:color w:val="auto"/>
      <w:sz w:val="20"/>
      <w:szCs w:val="24"/>
      <w:u w:val="none"/>
      <w:lang w:val="ru-RU" w:eastAsia="zh-CN" w:bidi="hi-IN"/>
    </w:rPr>
  </w:style>
  <w:style w:type="paragraph" w:styleId="ConsPlusDocList">
    <w:name w:val="  ConsPlusDocList"/>
    <w:pPr>
      <w:widowControl/>
      <w:suppressAutoHyphens w:val="true"/>
      <w:bidi w:val="0"/>
      <w:jc w:val="left"/>
    </w:pPr>
    <w:rPr>
      <w:rFonts w:ascii="Courier New" w:hAnsi="Courier New" w:eastAsia="Arial" w:cs="Courier New"/>
      <w:b w:val="false"/>
      <w:i w:val="false"/>
      <w:strike w:val="false"/>
      <w:dstrike w:val="false"/>
      <w:color w:val="auto"/>
      <w:sz w:val="20"/>
      <w:szCs w:val="24"/>
      <w:u w:val="none"/>
      <w:lang w:val="ru-RU" w:eastAsia="zh-CN" w:bidi="hi-IN"/>
    </w:rPr>
  </w:style>
  <w:style w:type="paragraph" w:styleId="ConsPlusTitlePage">
    <w:name w:val="  ConsPlusTitlePage"/>
    <w:pPr>
      <w:widowControl/>
      <w:suppressAutoHyphens w:val="true"/>
      <w:bidi w:val="0"/>
      <w:jc w:val="left"/>
    </w:pPr>
    <w:rPr>
      <w:rFonts w:ascii="Tahoma" w:hAnsi="Tahoma" w:eastAsia="Arial" w:cs="Courier New"/>
      <w:b w:val="false"/>
      <w:i w:val="false"/>
      <w:strike w:val="false"/>
      <w:dstrike w:val="false"/>
      <w:color w:val="auto"/>
      <w:sz w:val="20"/>
      <w:szCs w:val="24"/>
      <w:u w:val="none"/>
      <w:lang w:val="ru-RU" w:eastAsia="zh-CN" w:bidi="hi-IN"/>
    </w:rPr>
  </w:style>
  <w:style w:type="paragraph" w:styleId="ConsPlusJurTerm">
    <w:name w:val="  ConsPlusJurTerm"/>
    <w:pPr>
      <w:widowControl/>
      <w:suppressAutoHyphens w:val="true"/>
      <w:bidi w:val="0"/>
      <w:jc w:val="left"/>
    </w:pPr>
    <w:rPr>
      <w:rFonts w:ascii="Arial" w:hAnsi="Arial" w:eastAsia="Arial" w:cs="Courier New"/>
      <w:b w:val="false"/>
      <w:i w:val="false"/>
      <w:strike w:val="false"/>
      <w:dstrike w:val="false"/>
      <w:color w:val="auto"/>
      <w:sz w:val="26"/>
      <w:szCs w:val="24"/>
      <w:u w:val="none"/>
      <w:lang w:val="ru-RU" w:eastAsia="zh-CN" w:bidi="hi-IN"/>
    </w:rPr>
  </w:style>
  <w:style w:type="paragraph" w:styleId="ConsPlusTextList">
    <w:name w:val="  ConsPlusTextList"/>
    <w:pPr>
      <w:widowControl/>
      <w:suppressAutoHyphens w:val="true"/>
      <w:bidi w:val="0"/>
      <w:jc w:val="left"/>
    </w:pPr>
    <w:rPr>
      <w:rFonts w:ascii="Arial" w:hAnsi="Arial" w:eastAsia="Arial" w:cs="Courier New"/>
      <w:b w:val="false"/>
      <w:i w:val="false"/>
      <w:strike w:val="false"/>
      <w:dstrike w:val="false"/>
      <w:color w:val="auto"/>
      <w:sz w:val="20"/>
      <w:szCs w:val="24"/>
      <w:u w:val="none"/>
      <w:lang w:val="ru-RU" w:eastAsia="zh-CN" w:bidi="hi-IN"/>
    </w:rPr>
  </w:style>
  <w:style w:type="paragraph" w:styleId="Style20">
    <w:name w:val="Верхний колонтитул"/>
    <w:basedOn w:val="Normal"/>
    <w:pPr/>
    <w:rPr/>
  </w:style>
  <w:style w:type="paragraph" w:styleId="Style21">
    <w:name w:val="Нижний колонтитул"/>
    <w:basedOn w:val="Normal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www.consultant.ru/" TargetMode="External"/><Relationship Id="rId4" Type="http://schemas.openxmlformats.org/officeDocument/2006/relationships/hyperlink" Target="http://www.consultant.ru/" TargetMode="External"/><Relationship Id="rId5" Type="http://schemas.openxmlformats.org/officeDocument/2006/relationships/hyperlink" Target="consultantplus://offline/ref=3CC35205EB0C8F78B08AC42BE9FC0C6553ED741CB347C26ADE018E16DE05D9330E8751548C931082D558D817F1C28257942D95D98BEA259080DB83FCs8I" TargetMode="External"/><Relationship Id="rId6" Type="http://schemas.openxmlformats.org/officeDocument/2006/relationships/hyperlink" Target="consultantplus://offline/ref=3CC35205EB0C8F78B08ADA26FF90576859E62219B645CE3E825ED54B890CD36449C80816C89E1180D7538C43BEC3DE12C73E94DA8BE8208FF8sBI" TargetMode="External"/><Relationship Id="rId7" Type="http://schemas.openxmlformats.org/officeDocument/2006/relationships/hyperlink" Target="consultantplus://offline/ref=3CC35205EB0C8F78B08ADA26FF90576859E72A10B447CE3E825ED54B890CD36449C80816C89E1187D5538C43BEC3DE12C73E94DA8BE8208FF8sBI" TargetMode="External"/><Relationship Id="rId8" Type="http://schemas.openxmlformats.org/officeDocument/2006/relationships/hyperlink" Target="" TargetMode="External"/><Relationship Id="rId9" Type="http://schemas.openxmlformats.org/officeDocument/2006/relationships/hyperlink" Target="" TargetMode="External"/><Relationship Id="rId10" Type="http://schemas.openxmlformats.org/officeDocument/2006/relationships/hyperlink" Target="" TargetMode="External"/><Relationship Id="rId11" Type="http://schemas.openxmlformats.org/officeDocument/2006/relationships/hyperlink" Target="consultantplus://offline/ref=3CC35205EB0C8F78B08AC42BE9FC0C6553ED741CB34BC26CD55C841E8709DB3401D854539D931084CB58DD0CF896D2F1sAI" TargetMode="External"/><Relationship Id="rId12" Type="http://schemas.openxmlformats.org/officeDocument/2006/relationships/hyperlink" Target="consultantplus://offline/ref=3CC35205EB0C8F78B08AC42BE9FC0C6553ED741CB347C26ADE018E16DE05D9330E8751548C931082D558D817F1C28257942D95D98BEA259080DB83FCs8I" TargetMode="External"/><Relationship Id="rId13" Type="http://schemas.openxmlformats.org/officeDocument/2006/relationships/hyperlink" Target="consultantplus://offline/ref=3CC35205EB0C8F78B08AC42BE9FC0C6553ED741CB347C26ADE018E16DE05D9330E8751548C931082D558D814F1C28257942D95D98BEA259080DB83FCs8I" TargetMode="External"/><Relationship Id="rId14" Type="http://schemas.openxmlformats.org/officeDocument/2006/relationships/hyperlink" Target="consultantplus://offline/ref=3CC35205EB0C8F78B08AC42BE9FC0C6553ED741CB347C26ADE018E16DE05D9330E8751548C931082D558D81AF1C28257942D95D98BEA259080DB83FCs8I" TargetMode="External"/><Relationship Id="rId15" Type="http://schemas.openxmlformats.org/officeDocument/2006/relationships/hyperlink" Target="consultantplus://offline/ref=3CC35205EB0C8F78B08AC42BE9FC0C6553ED741CB641C16DDC018E16DE05D9330E8751468CCB1C83D346D817E494D312FCs8I" TargetMode="External"/><Relationship Id="rId16" Type="http://schemas.openxmlformats.org/officeDocument/2006/relationships/hyperlink" Target="consultantplus://offline/ref=3CC35205EB0C8F78B08AC42BE9FC0C6553ED741CB547C469DB018E16DE05D9330E8751468CCB1C83D346D817E494D312FCs8I" TargetMode="External"/><Relationship Id="rId17" Type="http://schemas.openxmlformats.org/officeDocument/2006/relationships/hyperlink" Target="consultantplus://offline/ref=3CC35205EB0C8F78B08AC42BE9FC0C6553ED741CB347C26ADE018E16DE05D9330E8751548C931082D558D912F1C28257942D95D98BEA259080DB83FCs8I" TargetMode="External"/><Relationship Id="rId18" Type="http://schemas.openxmlformats.org/officeDocument/2006/relationships/hyperlink" Target="" TargetMode="External"/><Relationship Id="rId19" Type="http://schemas.openxmlformats.org/officeDocument/2006/relationships/hyperlink" Target="consultantplus://offline/ref=3CC35205EB0C8F78B08ADA26FF9057685BE72214B54ACE3E825ED54B890CD36449C80816C89E1182DD538C43BEC3DE12C73E94DA8BE8208FF8sBI" TargetMode="External"/><Relationship Id="rId20" Type="http://schemas.openxmlformats.org/officeDocument/2006/relationships/hyperlink" Target="consultantplus://offline/ref=3CC35205EB0C8F78B08AC42BE9FC0C6553ED741CB344C269D8018E16DE05D9330E8751548C931082D558D913F1C28257942D95D98BEA259080DB83FCs8I" TargetMode="External"/><Relationship Id="rId21" Type="http://schemas.openxmlformats.org/officeDocument/2006/relationships/header" Target="header1.xml"/><Relationship Id="rId22" Type="http://schemas.openxmlformats.org/officeDocument/2006/relationships/footer" Target="footer1.xml"/><Relationship Id="rId23" Type="http://schemas.openxmlformats.org/officeDocument/2006/relationships/fontTable" Target="fontTable.xml"/><Relationship Id="rId24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consultant.ru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hyperlink" Target="http://www.consultant.ru/" TargetMode="Externa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LibreOffice/4.3.7.2$Linux_X86_64 LibreOffice_project/430$Build-2</Application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2019-05-16T11:44:00Z</dcterms:created>
  <dc:language>ru-RU</dc:language>
  <cp:revision>0</cp:revision>
  <dc:title>Постановление Правительства Севастополя от 21.03.2016 N 189-ПП(ред. от 01.04.2019)"Об утверждении Порядка проведения антикоррупционной экспертизы нормативных правовых актов и проектов нормативных правовых актов в исполнительных органах государственной власти города Севастополя"</dc:title>
</cp:coreProperties>
</file>